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DA06D" w14:textId="77777777" w:rsidR="004C6BD1" w:rsidRDefault="004C6BD1" w:rsidP="004473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BTKM513</w:t>
      </w:r>
      <w:r w:rsidR="004C75EB">
        <w:rPr>
          <w:rFonts w:ascii="Times New Roman" w:eastAsia="Times New Roman" w:hAnsi="Times New Roman" w:cs="Times New Roman"/>
          <w:b/>
          <w:sz w:val="24"/>
          <w:szCs w:val="24"/>
        </w:rPr>
        <w:t xml:space="preserve">BA </w:t>
      </w:r>
    </w:p>
    <w:p w14:paraId="200C706F" w14:textId="77777777" w:rsidR="004C6BD1" w:rsidRDefault="004C6BD1" w:rsidP="004473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Kötelezően választható médiaipari szaktárgy 1.</w:t>
      </w:r>
    </w:p>
    <w:p w14:paraId="00000001" w14:textId="6FF18872" w:rsidR="00192CDF" w:rsidRDefault="004C75EB" w:rsidP="004473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Kortárs médiaipar</w:t>
      </w:r>
    </w:p>
    <w:p w14:paraId="00000002" w14:textId="5873CD6E" w:rsidR="00192CDF" w:rsidRDefault="004C75EB" w:rsidP="00447337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Nagy Orsolya</w:t>
      </w:r>
    </w:p>
    <w:p w14:paraId="6D9CE7AC" w14:textId="0CC3289B" w:rsidR="0058579C" w:rsidRDefault="00063515" w:rsidP="0044733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58579C" w:rsidRPr="009F7F0A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orsolya.nagy47@gmail.com</w:t>
        </w:r>
      </w:hyperlink>
    </w:p>
    <w:p w14:paraId="00000003" w14:textId="0C5E29D7" w:rsidR="00192CDF" w:rsidRDefault="0058579C" w:rsidP="0044733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Csütörtök</w:t>
      </w:r>
      <w:r w:rsidR="004C75EB">
        <w:rPr>
          <w:rFonts w:ascii="Times New Roman" w:eastAsia="Times New Roman" w:hAnsi="Times New Roman" w:cs="Times New Roman"/>
          <w:sz w:val="24"/>
          <w:szCs w:val="24"/>
        </w:rPr>
        <w:t>, 16:00-18:00, XI-es terem</w:t>
      </w:r>
    </w:p>
    <w:p w14:paraId="00000004" w14:textId="77777777" w:rsidR="00192CDF" w:rsidRDefault="004C75EB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192CDF" w:rsidRDefault="004C75EB" w:rsidP="004473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kurzus leírása</w:t>
      </w:r>
    </w:p>
    <w:p w14:paraId="00000007" w14:textId="2ABADC4C" w:rsidR="00192CDF" w:rsidRDefault="004C75EB" w:rsidP="004473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tárgy a kortárs médiaipar különböző szegmenseinek egy szinkron metszetét igyekszik bemutatni a hallgatók számára. Az elemzett esettanulmányok az adott év/félév aktualitásaihoz illeszkednek. Minden bemutatott kulturális/mediális területhez szakirodalom tartozik, amely megkönnyíti az adott esetelemzés követését.</w:t>
      </w:r>
    </w:p>
    <w:p w14:paraId="5DA20E53" w14:textId="77777777" w:rsidR="00447337" w:rsidRDefault="00447337" w:rsidP="004473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6B3C0B96" w:rsidR="00192CDF" w:rsidRDefault="00447337" w:rsidP="004473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Követelmények</w:t>
      </w:r>
    </w:p>
    <w:p w14:paraId="00000009" w14:textId="77777777" w:rsidR="00192CDF" w:rsidRDefault="004C75EB" w:rsidP="004473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értékelés módja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 tárgy 12. 000 – 15. 000 karakter terjedelmű (12-es betű, másfeles sorköz), tudományos és kritikai jellegű szemináriumi dolgozattal zárható le. A dolgozat tárgya az órákon bemutatott esettanulmányokhoz hasonló esetfeldolgozás, melynek témáját a hallgató választja ki.</w:t>
      </w:r>
    </w:p>
    <w:p w14:paraId="0000000A" w14:textId="31E41629" w:rsidR="00192CDF" w:rsidRDefault="004C75EB" w:rsidP="004473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dolgozat tartalma: a témaválasztás rövid indoklása; a kutatói kérdés megfogalmazása; az elemzési szempontok kijelölése; az elemzés eredményeinek, tapasztalatainak összefoglalása esszé vagy tanulmány formában; valamint a dolgozatban hivatkozott szakirodalom (minimum három tétel) feltüntetése pontos bibliográfiai adatokkal.</w:t>
      </w:r>
    </w:p>
    <w:p w14:paraId="7603405B" w14:textId="60F3B501" w:rsidR="00A857A5" w:rsidRDefault="004C75EB" w:rsidP="004473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hallgatóknak lehetőségük van a vá</w:t>
      </w:r>
      <w:r w:rsidR="00A857A5">
        <w:rPr>
          <w:rFonts w:ascii="Times New Roman" w:eastAsia="Times New Roman" w:hAnsi="Times New Roman" w:cs="Times New Roman"/>
          <w:sz w:val="24"/>
          <w:szCs w:val="24"/>
        </w:rPr>
        <w:t>lasztott témájukat az oktatóval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egyeztetni, a feldolgozás módját, irányvonalait megbeszélni. A </w:t>
      </w:r>
      <w:r w:rsidR="00A857A5">
        <w:rPr>
          <w:rFonts w:ascii="Times New Roman" w:eastAsia="Times New Roman" w:hAnsi="Times New Roman" w:cs="Times New Roman"/>
          <w:sz w:val="24"/>
          <w:szCs w:val="24"/>
        </w:rPr>
        <w:t>félév során két konzultációs időpont is rendelkezésre áll, de igény szerint az emailben való egyeztetésre is van lehetőség.</w:t>
      </w:r>
    </w:p>
    <w:p w14:paraId="0000000C" w14:textId="6CEC39DF" w:rsidR="00192CDF" w:rsidRDefault="004C75EB" w:rsidP="004473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 w:rsidR="004C6BD1">
        <w:rPr>
          <w:rFonts w:ascii="Times New Roman" w:eastAsia="Times New Roman" w:hAnsi="Times New Roman" w:cs="Times New Roman"/>
          <w:sz w:val="24"/>
          <w:szCs w:val="24"/>
        </w:rPr>
        <w:t>olgozatok benyújtása elektronikusan történik az oktató emailcímére: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orsolya.nagy47@gmail.com</w:t>
        </w:r>
      </w:hyperlink>
      <w:r w:rsidR="004C6B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DC48762" w:rsidR="00192CDF" w:rsidRDefault="0058579C" w:rsidP="004473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Leadási határidő: 2024. január 07</w:t>
      </w:r>
      <w:r w:rsidR="004C75E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23:59</w:t>
      </w:r>
    </w:p>
    <w:p w14:paraId="0000000E" w14:textId="3DF13A52" w:rsidR="00192CDF" w:rsidRDefault="004C75EB" w:rsidP="00447337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Formázási és je</w:t>
      </w:r>
      <w:r w:rsidR="00A857A5">
        <w:rPr>
          <w:rFonts w:ascii="Times New Roman" w:eastAsia="Times New Roman" w:hAnsi="Times New Roman" w:cs="Times New Roman"/>
          <w:sz w:val="24"/>
          <w:szCs w:val="24"/>
        </w:rPr>
        <w:t>gyzetelési szabályokhoz ajánlott tanulmányozni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tanszéki honlapon elérhe</w:t>
      </w:r>
      <w:r w:rsidR="00A857A5">
        <w:rPr>
          <w:rFonts w:ascii="Times New Roman" w:eastAsia="Times New Roman" w:hAnsi="Times New Roman" w:cs="Times New Roman"/>
          <w:sz w:val="24"/>
          <w:szCs w:val="24"/>
        </w:rPr>
        <w:t xml:space="preserve">tő záródolgozati tájékoztatót: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https://kommunikacio.unideb.hu/sites/default/files/upload_documents/ba-zarodolgozat-formatum-2016.pdf</w:t>
        </w:r>
      </w:hyperlink>
    </w:p>
    <w:p w14:paraId="0000000F" w14:textId="77777777" w:rsidR="00192CDF" w:rsidRDefault="00192CDF" w:rsidP="004473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2B4FF9ED" w:rsidR="00192CDF" w:rsidRDefault="00063515" w:rsidP="004473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Alkalmak</w:t>
      </w:r>
    </w:p>
    <w:p w14:paraId="00000011" w14:textId="2992A1DD" w:rsidR="00192CDF" w:rsidRDefault="004C75EB" w:rsidP="00447337">
      <w:pPr>
        <w:spacing w:line="360" w:lineRule="auto"/>
        <w:ind w:left="8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58579C">
        <w:rPr>
          <w:rFonts w:ascii="Times New Roman" w:eastAsia="Times New Roman" w:hAnsi="Times New Roman" w:cs="Times New Roman"/>
          <w:sz w:val="24"/>
          <w:szCs w:val="24"/>
        </w:rPr>
        <w:t>Szeptember 7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85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Orientációs óra</w:t>
      </w:r>
    </w:p>
    <w:p w14:paraId="00000012" w14:textId="6EEA7D1C" w:rsidR="00192CDF" w:rsidRDefault="004C75EB" w:rsidP="00447337">
      <w:pPr>
        <w:spacing w:line="360" w:lineRule="auto"/>
        <w:ind w:left="86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Szeptember 14.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70E74" w:rsidRPr="000958D0">
        <w:rPr>
          <w:rFonts w:ascii="Times New Roman" w:eastAsia="Times New Roman" w:hAnsi="Times New Roman" w:cs="Times New Roman"/>
          <w:i/>
          <w:sz w:val="24"/>
          <w:szCs w:val="24"/>
        </w:rPr>
        <w:t>A cosplay és az asztali szerepjáték kapcsolata</w:t>
      </w:r>
    </w:p>
    <w:p w14:paraId="00000013" w14:textId="0A2EE0FD" w:rsidR="00192CDF" w:rsidRDefault="004C75EB" w:rsidP="00447337">
      <w:pPr>
        <w:spacing w:line="360" w:lineRule="auto"/>
        <w:ind w:left="86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Szeptember 21.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222A8">
        <w:rPr>
          <w:rFonts w:ascii="Times New Roman" w:eastAsia="Times New Roman" w:hAnsi="Times New Roman" w:cs="Times New Roman"/>
          <w:i/>
          <w:sz w:val="24"/>
          <w:szCs w:val="24"/>
        </w:rPr>
        <w:t>A rajongói elbírálás szerepe a Disney élőszereplős Percy Jackson-sorozatának produkciójában</w:t>
      </w:r>
    </w:p>
    <w:p w14:paraId="00000014" w14:textId="3AA708E1" w:rsidR="00192CDF" w:rsidRDefault="004C75EB" w:rsidP="00447337">
      <w:pPr>
        <w:spacing w:line="360" w:lineRule="auto"/>
        <w:ind w:left="86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222A8" w:rsidRPr="00E222A8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E222A8" w:rsidRPr="00E222A8">
        <w:rPr>
          <w:rFonts w:ascii="Times New Roman" w:eastAsia="Times New Roman" w:hAnsi="Times New Roman" w:cs="Times New Roman"/>
          <w:i/>
          <w:sz w:val="24"/>
          <w:szCs w:val="24"/>
        </w:rPr>
        <w:t>Barbenheimer</w:t>
      </w:r>
      <w:proofErr w:type="spellEnd"/>
      <w:r w:rsidR="00E222A8" w:rsidRPr="00E222A8">
        <w:rPr>
          <w:rFonts w:ascii="Times New Roman" w:eastAsia="Times New Roman" w:hAnsi="Times New Roman" w:cs="Times New Roman"/>
          <w:i/>
          <w:sz w:val="24"/>
          <w:szCs w:val="24"/>
        </w:rPr>
        <w:t>-jelenség</w:t>
      </w:r>
    </w:p>
    <w:p w14:paraId="00000015" w14:textId="380052B3" w:rsidR="00192CDF" w:rsidRDefault="004C75EB" w:rsidP="00447337">
      <w:pPr>
        <w:spacing w:line="360" w:lineRule="auto"/>
        <w:ind w:left="86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Október 5.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C6BD1">
        <w:rPr>
          <w:rFonts w:ascii="Times New Roman" w:eastAsia="Times New Roman" w:hAnsi="Times New Roman" w:cs="Times New Roman"/>
          <w:i/>
          <w:sz w:val="24"/>
          <w:szCs w:val="24"/>
        </w:rPr>
        <w:t xml:space="preserve">Az </w:t>
      </w:r>
      <w:proofErr w:type="spellStart"/>
      <w:r w:rsidR="004C6BD1">
        <w:rPr>
          <w:rFonts w:ascii="Times New Roman" w:eastAsia="Times New Roman" w:hAnsi="Times New Roman" w:cs="Times New Roman"/>
          <w:i/>
          <w:sz w:val="24"/>
          <w:szCs w:val="24"/>
        </w:rPr>
        <w:t>ASMR</w:t>
      </w:r>
      <w:proofErr w:type="spellEnd"/>
      <w:r w:rsidR="004C6BD1">
        <w:rPr>
          <w:rFonts w:ascii="Times New Roman" w:eastAsia="Times New Roman" w:hAnsi="Times New Roman" w:cs="Times New Roman"/>
          <w:i/>
          <w:sz w:val="24"/>
          <w:szCs w:val="24"/>
        </w:rPr>
        <w:t xml:space="preserve"> térhódítása a közösségi médiában</w:t>
      </w:r>
    </w:p>
    <w:p w14:paraId="00000016" w14:textId="0832A8B8" w:rsidR="00192CDF" w:rsidRPr="000958D0" w:rsidRDefault="004C75EB" w:rsidP="00447337">
      <w:pPr>
        <w:spacing w:line="360" w:lineRule="auto"/>
        <w:ind w:left="86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4C6BD1">
        <w:rPr>
          <w:rFonts w:ascii="Times New Roman" w:eastAsia="Times New Roman" w:hAnsi="Times New Roman" w:cs="Times New Roman"/>
          <w:sz w:val="24"/>
          <w:szCs w:val="24"/>
        </w:rPr>
        <w:t>Október 12.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BD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BCE">
        <w:rPr>
          <w:rFonts w:ascii="Times New Roman" w:eastAsia="Times New Roman" w:hAnsi="Times New Roman" w:cs="Times New Roman"/>
          <w:i/>
          <w:sz w:val="24"/>
          <w:szCs w:val="24"/>
        </w:rPr>
        <w:t xml:space="preserve">A Z generáció társadalmi aktivizmusa a </w:t>
      </w:r>
      <w:proofErr w:type="spellStart"/>
      <w:r w:rsidR="00166BCE">
        <w:rPr>
          <w:rFonts w:ascii="Times New Roman" w:eastAsia="Times New Roman" w:hAnsi="Times New Roman" w:cs="Times New Roman"/>
          <w:i/>
          <w:sz w:val="24"/>
          <w:szCs w:val="24"/>
        </w:rPr>
        <w:t>TikTokon</w:t>
      </w:r>
      <w:proofErr w:type="spellEnd"/>
    </w:p>
    <w:p w14:paraId="00000017" w14:textId="40D54B23" w:rsidR="00192CDF" w:rsidRDefault="004C75EB" w:rsidP="00447337">
      <w:pPr>
        <w:spacing w:line="360" w:lineRule="auto"/>
        <w:ind w:left="86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Október 19.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958D0" w:rsidRPr="000958D0">
        <w:rPr>
          <w:rFonts w:ascii="Times New Roman" w:eastAsia="Times New Roman" w:hAnsi="Times New Roman" w:cs="Times New Roman"/>
          <w:i/>
          <w:sz w:val="24"/>
          <w:szCs w:val="24"/>
        </w:rPr>
        <w:t xml:space="preserve">Mitológiai szövegek </w:t>
      </w:r>
      <w:proofErr w:type="spellStart"/>
      <w:r w:rsidR="000958D0" w:rsidRPr="000958D0">
        <w:rPr>
          <w:rFonts w:ascii="Times New Roman" w:eastAsia="Times New Roman" w:hAnsi="Times New Roman" w:cs="Times New Roman"/>
          <w:i/>
          <w:sz w:val="24"/>
          <w:szCs w:val="24"/>
        </w:rPr>
        <w:t>újraértelmezése</w:t>
      </w:r>
      <w:proofErr w:type="spellEnd"/>
      <w:r w:rsidR="000958D0" w:rsidRPr="000958D0">
        <w:rPr>
          <w:rFonts w:ascii="Times New Roman" w:eastAsia="Times New Roman" w:hAnsi="Times New Roman" w:cs="Times New Roman"/>
          <w:i/>
          <w:sz w:val="24"/>
          <w:szCs w:val="24"/>
        </w:rPr>
        <w:t xml:space="preserve"> a populáris kultúrában</w:t>
      </w:r>
    </w:p>
    <w:p w14:paraId="00000018" w14:textId="140C917D" w:rsidR="00192CDF" w:rsidRDefault="004C75EB" w:rsidP="00447337">
      <w:pPr>
        <w:spacing w:line="360" w:lineRule="auto"/>
        <w:ind w:left="86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Október 26.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857A5" w:rsidRPr="00063515">
        <w:rPr>
          <w:rFonts w:ascii="Times New Roman" w:eastAsia="Times New Roman" w:hAnsi="Times New Roman" w:cs="Times New Roman"/>
          <w:i/>
          <w:sz w:val="24"/>
          <w:szCs w:val="24"/>
        </w:rPr>
        <w:t>A gasztronómia szerepe az újmédiában</w:t>
      </w:r>
      <w:bookmarkStart w:id="0" w:name="_GoBack"/>
      <w:bookmarkEnd w:id="0"/>
    </w:p>
    <w:p w14:paraId="00000019" w14:textId="27992AAE" w:rsidR="00192CDF" w:rsidRDefault="004C75EB" w:rsidP="00447337">
      <w:pPr>
        <w:spacing w:line="360" w:lineRule="auto"/>
        <w:ind w:left="86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58579C">
        <w:rPr>
          <w:rFonts w:ascii="Times New Roman" w:eastAsia="Times New Roman" w:hAnsi="Times New Roman" w:cs="Times New Roman"/>
          <w:sz w:val="24"/>
          <w:szCs w:val="24"/>
        </w:rPr>
        <w:t>November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66BCE">
        <w:rPr>
          <w:rFonts w:ascii="Times New Roman" w:eastAsia="Times New Roman" w:hAnsi="Times New Roman" w:cs="Times New Roman"/>
          <w:sz w:val="24"/>
          <w:szCs w:val="24"/>
        </w:rPr>
        <w:t>Konzultációs alkalom</w:t>
      </w:r>
    </w:p>
    <w:p w14:paraId="0000001A" w14:textId="1CAE2216" w:rsidR="00192CDF" w:rsidRDefault="004C75EB" w:rsidP="00447337">
      <w:pPr>
        <w:spacing w:line="360" w:lineRule="auto"/>
        <w:ind w:left="86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58579C">
        <w:rPr>
          <w:rFonts w:ascii="Times New Roman" w:eastAsia="Times New Roman" w:hAnsi="Times New Roman" w:cs="Times New Roman"/>
          <w:sz w:val="24"/>
          <w:szCs w:val="24"/>
        </w:rPr>
        <w:t>November 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Balogh Dóra: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Slow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fashion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mozgalom a médiában</w:t>
      </w:r>
    </w:p>
    <w:p w14:paraId="0000001B" w14:textId="00314028" w:rsidR="00192CDF" w:rsidRDefault="004C75EB" w:rsidP="00447337">
      <w:pPr>
        <w:spacing w:line="360" w:lineRule="auto"/>
        <w:ind w:left="86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58579C">
        <w:rPr>
          <w:rFonts w:ascii="Times New Roman" w:eastAsia="Times New Roman" w:hAnsi="Times New Roman" w:cs="Times New Roman"/>
          <w:sz w:val="24"/>
          <w:szCs w:val="24"/>
        </w:rPr>
        <w:t>November 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95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5ED">
        <w:rPr>
          <w:rFonts w:ascii="Times New Roman" w:eastAsia="Times New Roman" w:hAnsi="Times New Roman" w:cs="Times New Roman"/>
          <w:sz w:val="24"/>
          <w:szCs w:val="24"/>
        </w:rPr>
        <w:t>Tisza Eleonóra</w:t>
      </w:r>
      <w:r w:rsidR="00370E74">
        <w:rPr>
          <w:rFonts w:ascii="Times New Roman" w:eastAsia="Times New Roman" w:hAnsi="Times New Roman" w:cs="Times New Roman"/>
          <w:sz w:val="24"/>
          <w:szCs w:val="24"/>
        </w:rPr>
        <w:t xml:space="preserve"> (doktorandusz) vendégelőadása</w:t>
      </w:r>
    </w:p>
    <w:p w14:paraId="0000001C" w14:textId="3D8FA7A9" w:rsidR="00192CDF" w:rsidRDefault="004C75EB" w:rsidP="00447337">
      <w:pPr>
        <w:spacing w:line="360" w:lineRule="auto"/>
        <w:ind w:left="86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58579C">
        <w:rPr>
          <w:rFonts w:ascii="Times New Roman" w:eastAsia="Times New Roman" w:hAnsi="Times New Roman" w:cs="Times New Roman"/>
          <w:sz w:val="24"/>
          <w:szCs w:val="24"/>
        </w:rPr>
        <w:t>November 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70E74">
        <w:rPr>
          <w:rFonts w:ascii="Times New Roman" w:eastAsia="Times New Roman" w:hAnsi="Times New Roman" w:cs="Times New Roman"/>
          <w:sz w:val="24"/>
          <w:szCs w:val="24"/>
        </w:rPr>
        <w:t>Molnár Kincső (doktorandusz) vendégelőadása</w:t>
      </w:r>
    </w:p>
    <w:p w14:paraId="0000001D" w14:textId="6DE5089D" w:rsidR="00192CDF" w:rsidRPr="00370E74" w:rsidRDefault="004C75EB" w:rsidP="00447337">
      <w:pPr>
        <w:spacing w:line="360" w:lineRule="auto"/>
        <w:ind w:left="8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58579C">
        <w:rPr>
          <w:rFonts w:ascii="Times New Roman" w:eastAsia="Times New Roman" w:hAnsi="Times New Roman" w:cs="Times New Roman"/>
          <w:sz w:val="24"/>
          <w:szCs w:val="24"/>
        </w:rPr>
        <w:t>November 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70E74">
        <w:rPr>
          <w:rFonts w:ascii="Times New Roman" w:eastAsia="Times New Roman" w:hAnsi="Times New Roman" w:cs="Times New Roman"/>
          <w:sz w:val="24"/>
          <w:szCs w:val="24"/>
        </w:rPr>
        <w:t>Konzultációs alkalom</w:t>
      </w:r>
    </w:p>
    <w:p w14:paraId="0000001E" w14:textId="2392AD12" w:rsidR="00192CDF" w:rsidRDefault="00192CDF" w:rsidP="00447337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E56B6C" w14:textId="7456AB68" w:rsidR="00447337" w:rsidRDefault="00447337" w:rsidP="0044733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Hivatkozások</w:t>
      </w:r>
    </w:p>
    <w:p w14:paraId="7E17DDD2" w14:textId="142A97C9" w:rsidR="00447337" w:rsidRDefault="00447337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Pr="0035354C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https://elearning.unideb.hu/course/view.php?id=10117</w:t>
        </w:r>
      </w:hyperlink>
    </w:p>
    <w:p w14:paraId="410DAD32" w14:textId="77777777" w:rsidR="00447337" w:rsidRDefault="00447337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1D4B6A4B" w:rsidR="00192CDF" w:rsidRDefault="00447337" w:rsidP="0044733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Kötelező szakirodalom</w:t>
      </w:r>
    </w:p>
    <w:p w14:paraId="00000020" w14:textId="77777777" w:rsidR="00192CDF" w:rsidRDefault="004C75EB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Gripsrud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Jostein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Médiakultúra, médiatársadalom.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Budapest: Új Mandátum. 2007.</w:t>
      </w:r>
    </w:p>
    <w:p w14:paraId="00000021" w14:textId="44BA3353" w:rsidR="00192CDF" w:rsidRDefault="004C75EB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Jane: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média- és kultúrakutatás gyakorlata</w:t>
      </w:r>
      <w:r>
        <w:rPr>
          <w:rFonts w:ascii="Times New Roman" w:eastAsia="Times New Roman" w:hAnsi="Times New Roman" w:cs="Times New Roman"/>
          <w:sz w:val="24"/>
          <w:szCs w:val="24"/>
        </w:rPr>
        <w:t>. Budapest – Pécs: Gondolat – PTE KMT. 2008.</w:t>
      </w:r>
    </w:p>
    <w:p w14:paraId="364FE107" w14:textId="77777777" w:rsidR="00447337" w:rsidRDefault="00447337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06F4BA3E" w:rsidR="00192CDF" w:rsidRDefault="00447337" w:rsidP="0044733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Ajánlott szakirodalom</w:t>
      </w:r>
    </w:p>
    <w:p w14:paraId="75999CBC" w14:textId="211ECBB0" w:rsidR="00680205" w:rsidRPr="00680205" w:rsidRDefault="00680205" w:rsidP="00447337">
      <w:pPr>
        <w:spacing w:line="36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proofErr w:type="spellStart"/>
      <w:r w:rsidRPr="00680205">
        <w:rPr>
          <w:rFonts w:ascii="Times New Roman" w:hAnsi="Times New Roman" w:cs="Times New Roman"/>
          <w:sz w:val="24"/>
          <w:szCs w:val="24"/>
        </w:rPr>
        <w:t>Bokody</w:t>
      </w:r>
      <w:proofErr w:type="spellEnd"/>
      <w:r w:rsidRPr="00680205">
        <w:rPr>
          <w:rFonts w:ascii="Times New Roman" w:hAnsi="Times New Roman" w:cs="Times New Roman"/>
          <w:sz w:val="24"/>
          <w:szCs w:val="24"/>
        </w:rPr>
        <w:t xml:space="preserve"> Péter: </w:t>
      </w:r>
      <w:r w:rsidRPr="00680205">
        <w:rPr>
          <w:rFonts w:ascii="Times New Roman" w:hAnsi="Times New Roman" w:cs="Times New Roman"/>
          <w:i/>
          <w:sz w:val="24"/>
          <w:szCs w:val="24"/>
        </w:rPr>
        <w:t xml:space="preserve">Szerepjáték és </w:t>
      </w:r>
      <w:proofErr w:type="spellStart"/>
      <w:r w:rsidRPr="00680205">
        <w:rPr>
          <w:rFonts w:ascii="Times New Roman" w:hAnsi="Times New Roman" w:cs="Times New Roman"/>
          <w:i/>
          <w:sz w:val="24"/>
          <w:szCs w:val="24"/>
        </w:rPr>
        <w:t>Fantasy</w:t>
      </w:r>
      <w:proofErr w:type="spellEnd"/>
      <w:r w:rsidRPr="00680205">
        <w:rPr>
          <w:rFonts w:ascii="Times New Roman" w:hAnsi="Times New Roman" w:cs="Times New Roman"/>
          <w:i/>
          <w:sz w:val="24"/>
          <w:szCs w:val="24"/>
        </w:rPr>
        <w:t>.</w:t>
      </w:r>
      <w:r w:rsidRPr="00680205">
        <w:rPr>
          <w:rFonts w:ascii="Times New Roman" w:hAnsi="Times New Roman" w:cs="Times New Roman"/>
          <w:sz w:val="24"/>
          <w:szCs w:val="24"/>
        </w:rPr>
        <w:t xml:space="preserve"> Holmi, 2002, 14. évfolyam, 10. szám 1301.</w:t>
      </w:r>
    </w:p>
    <w:p w14:paraId="6B5E50E2" w14:textId="7B4B2452" w:rsidR="006C2F7F" w:rsidRPr="00A857A5" w:rsidRDefault="006C2F7F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7A5">
        <w:rPr>
          <w:rFonts w:ascii="Times New Roman" w:eastAsia="Times New Roman" w:hAnsi="Times New Roman" w:cs="Times New Roman"/>
          <w:sz w:val="24"/>
          <w:szCs w:val="24"/>
        </w:rPr>
        <w:t>Carvill</w:t>
      </w:r>
      <w:proofErr w:type="spellEnd"/>
      <w:r w:rsidRPr="00A857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57A5">
        <w:rPr>
          <w:rFonts w:ascii="Times New Roman" w:eastAsia="Times New Roman" w:hAnsi="Times New Roman" w:cs="Times New Roman"/>
          <w:sz w:val="24"/>
          <w:szCs w:val="24"/>
        </w:rPr>
        <w:t>Michelle</w:t>
      </w:r>
      <w:proofErr w:type="spellEnd"/>
      <w:r w:rsidRPr="00A857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857A5">
        <w:rPr>
          <w:rFonts w:ascii="Times New Roman" w:eastAsia="Times New Roman" w:hAnsi="Times New Roman" w:cs="Times New Roman"/>
          <w:i/>
          <w:sz w:val="24"/>
          <w:szCs w:val="24"/>
        </w:rPr>
        <w:t>Sustainable</w:t>
      </w:r>
      <w:proofErr w:type="spellEnd"/>
      <w:r w:rsidRPr="00A857A5">
        <w:rPr>
          <w:rFonts w:ascii="Times New Roman" w:eastAsia="Times New Roman" w:hAnsi="Times New Roman" w:cs="Times New Roman"/>
          <w:i/>
          <w:sz w:val="24"/>
          <w:szCs w:val="24"/>
        </w:rPr>
        <w:t xml:space="preserve"> Marketing: </w:t>
      </w:r>
      <w:proofErr w:type="spellStart"/>
      <w:r w:rsidRPr="00A857A5"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proofErr w:type="spellEnd"/>
      <w:r w:rsidRPr="00A857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7A5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A857A5">
        <w:rPr>
          <w:rFonts w:ascii="Times New Roman" w:eastAsia="Times New Roman" w:hAnsi="Times New Roman" w:cs="Times New Roman"/>
          <w:i/>
          <w:sz w:val="24"/>
          <w:szCs w:val="24"/>
        </w:rPr>
        <w:t xml:space="preserve"> Drive </w:t>
      </w:r>
      <w:proofErr w:type="spellStart"/>
      <w:r w:rsidRPr="00A857A5">
        <w:rPr>
          <w:rFonts w:ascii="Times New Roman" w:eastAsia="Times New Roman" w:hAnsi="Times New Roman" w:cs="Times New Roman"/>
          <w:i/>
          <w:sz w:val="24"/>
          <w:szCs w:val="24"/>
        </w:rPr>
        <w:t>Profits</w:t>
      </w:r>
      <w:proofErr w:type="spellEnd"/>
      <w:r w:rsidRPr="00A857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7A5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proofErr w:type="spellEnd"/>
      <w:r w:rsidRPr="00A857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57A5">
        <w:rPr>
          <w:rFonts w:ascii="Times New Roman" w:eastAsia="Times New Roman" w:hAnsi="Times New Roman" w:cs="Times New Roman"/>
          <w:i/>
          <w:sz w:val="24"/>
          <w:szCs w:val="24"/>
        </w:rPr>
        <w:t>Purpose</w:t>
      </w:r>
      <w:proofErr w:type="spellEnd"/>
      <w:r w:rsidRPr="00A857A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857A5">
        <w:rPr>
          <w:rFonts w:ascii="Times New Roman" w:eastAsia="Times New Roman" w:hAnsi="Times New Roman" w:cs="Times New Roman"/>
          <w:sz w:val="24"/>
          <w:szCs w:val="24"/>
        </w:rPr>
        <w:t xml:space="preserve">London: </w:t>
      </w:r>
      <w:proofErr w:type="spellStart"/>
      <w:r w:rsidRPr="00A857A5">
        <w:rPr>
          <w:rFonts w:ascii="Times New Roman" w:eastAsia="Times New Roman" w:hAnsi="Times New Roman" w:cs="Times New Roman"/>
          <w:sz w:val="24"/>
          <w:szCs w:val="24"/>
        </w:rPr>
        <w:t>Bloomsbury</w:t>
      </w:r>
      <w:proofErr w:type="spellEnd"/>
      <w:r w:rsidRPr="00A857A5">
        <w:rPr>
          <w:rFonts w:ascii="Times New Roman" w:eastAsia="Times New Roman" w:hAnsi="Times New Roman" w:cs="Times New Roman"/>
          <w:sz w:val="24"/>
          <w:szCs w:val="24"/>
        </w:rPr>
        <w:t>, 2021.</w:t>
      </w:r>
    </w:p>
    <w:p w14:paraId="0CC4ABA4" w14:textId="0308B4BC" w:rsidR="006C2F7F" w:rsidRPr="00A857A5" w:rsidRDefault="006C2F7F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7A5">
        <w:rPr>
          <w:rFonts w:ascii="Times New Roman" w:eastAsia="Times New Roman" w:hAnsi="Times New Roman" w:cs="Times New Roman"/>
          <w:sz w:val="24"/>
          <w:szCs w:val="24"/>
        </w:rPr>
        <w:t>Csalár</w:t>
      </w:r>
      <w:proofErr w:type="spellEnd"/>
      <w:r w:rsidRPr="00A857A5">
        <w:rPr>
          <w:rFonts w:ascii="Times New Roman" w:eastAsia="Times New Roman" w:hAnsi="Times New Roman" w:cs="Times New Roman"/>
          <w:sz w:val="24"/>
          <w:szCs w:val="24"/>
        </w:rPr>
        <w:t xml:space="preserve"> Bence: </w:t>
      </w:r>
      <w:r w:rsidRPr="00A857A5">
        <w:rPr>
          <w:rFonts w:ascii="Times New Roman" w:eastAsia="Times New Roman" w:hAnsi="Times New Roman" w:cs="Times New Roman"/>
          <w:i/>
          <w:sz w:val="24"/>
          <w:szCs w:val="24"/>
        </w:rPr>
        <w:t>A fenntartható divat kézikönyve.</w:t>
      </w:r>
      <w:r w:rsidRPr="00A857A5">
        <w:rPr>
          <w:rFonts w:ascii="Times New Roman" w:eastAsia="Times New Roman" w:hAnsi="Times New Roman" w:cs="Times New Roman"/>
          <w:sz w:val="24"/>
          <w:szCs w:val="24"/>
        </w:rPr>
        <w:t xml:space="preserve"> Budapest: </w:t>
      </w:r>
      <w:proofErr w:type="spellStart"/>
      <w:r w:rsidRPr="00A857A5"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 w:rsidRPr="00A857A5">
        <w:rPr>
          <w:rFonts w:ascii="Times New Roman" w:eastAsia="Times New Roman" w:hAnsi="Times New Roman" w:cs="Times New Roman"/>
          <w:sz w:val="24"/>
          <w:szCs w:val="24"/>
        </w:rPr>
        <w:t xml:space="preserve"> Kiadó Kft. 2022.</w:t>
      </w:r>
    </w:p>
    <w:p w14:paraId="00000023" w14:textId="1404873B" w:rsidR="00192CDF" w:rsidRDefault="004C75EB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7A5">
        <w:rPr>
          <w:rFonts w:ascii="Times New Roman" w:eastAsia="Times New Roman" w:hAnsi="Times New Roman" w:cs="Times New Roman"/>
          <w:sz w:val="24"/>
          <w:szCs w:val="24"/>
        </w:rPr>
        <w:t xml:space="preserve">Fenyvesi Kristóf – Kiss Miklós: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Narratívák 7. – Elbeszélés, játék és szimuláció a digitális médiában</w:t>
      </w:r>
      <w:r>
        <w:rPr>
          <w:rFonts w:ascii="Times New Roman" w:eastAsia="Times New Roman" w:hAnsi="Times New Roman" w:cs="Times New Roman"/>
          <w:sz w:val="24"/>
          <w:szCs w:val="24"/>
        </w:rPr>
        <w:t>. Budapest: Kijárat Kiadó, 2008.</w:t>
      </w:r>
    </w:p>
    <w:p w14:paraId="00000024" w14:textId="14ECD33C" w:rsidR="00192CDF" w:rsidRDefault="004C75EB" w:rsidP="00447337">
      <w:pPr>
        <w:spacing w:line="36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Gács Anna: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Miért nem kritikus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booktuber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és miért olyan mégis?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Korunk, 2019/9 17-25. o.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https://www.epa.hu/00400/00458/00658/pdf/EPA00458_korunk-2019-09_017-025.pdf</w:t>
        </w:r>
      </w:hyperlink>
    </w:p>
    <w:p w14:paraId="5C704F0E" w14:textId="1569E6A5" w:rsidR="00A857A5" w:rsidRPr="00A857A5" w:rsidRDefault="00A857A5" w:rsidP="00A857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7A5">
        <w:rPr>
          <w:rFonts w:ascii="Times New Roman" w:hAnsi="Times New Roman" w:cs="Times New Roman"/>
          <w:sz w:val="24"/>
          <w:szCs w:val="24"/>
        </w:rPr>
        <w:t>Guld</w:t>
      </w:r>
      <w:proofErr w:type="spellEnd"/>
      <w:r w:rsidRPr="00A857A5">
        <w:rPr>
          <w:rFonts w:ascii="Times New Roman" w:hAnsi="Times New Roman" w:cs="Times New Roman"/>
          <w:sz w:val="24"/>
          <w:szCs w:val="24"/>
        </w:rPr>
        <w:t xml:space="preserve"> Ádám: </w:t>
      </w:r>
      <w:r w:rsidRPr="00A857A5">
        <w:rPr>
          <w:rFonts w:ascii="Times New Roman" w:hAnsi="Times New Roman" w:cs="Times New Roman"/>
          <w:i/>
          <w:sz w:val="24"/>
          <w:szCs w:val="24"/>
        </w:rPr>
        <w:t>A Z generáció médiahasználata.</w:t>
      </w:r>
      <w:r w:rsidRPr="00A857A5">
        <w:rPr>
          <w:rFonts w:ascii="Times New Roman" w:hAnsi="Times New Roman" w:cs="Times New Roman"/>
          <w:sz w:val="24"/>
          <w:szCs w:val="24"/>
        </w:rPr>
        <w:t xml:space="preserve"> Budapest: </w:t>
      </w:r>
      <w:proofErr w:type="spellStart"/>
      <w:r w:rsidRPr="00A857A5">
        <w:rPr>
          <w:rFonts w:ascii="Times New Roman" w:hAnsi="Times New Roman" w:cs="Times New Roman"/>
          <w:sz w:val="24"/>
          <w:szCs w:val="24"/>
        </w:rPr>
        <w:t>Libri</w:t>
      </w:r>
      <w:proofErr w:type="spellEnd"/>
      <w:r w:rsidRPr="00A857A5">
        <w:rPr>
          <w:rFonts w:ascii="Times New Roman" w:hAnsi="Times New Roman" w:cs="Times New Roman"/>
          <w:sz w:val="24"/>
          <w:szCs w:val="24"/>
        </w:rPr>
        <w:t xml:space="preserve"> Könyvkiadó Kft. 2022.</w:t>
      </w:r>
    </w:p>
    <w:p w14:paraId="00000025" w14:textId="77777777" w:rsidR="00192CDF" w:rsidRDefault="004C75EB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Glózer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Rita (2016):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mémelmélet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helye az újmédia kutatásában. Apertúra, 2016. ősz.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http://uj.apertura.hu/2016/osz/glozer-a-memelmelet-helye-az-ujmedia-kutatasaban/</w:t>
        </w:r>
      </w:hyperlink>
    </w:p>
    <w:p w14:paraId="00000026" w14:textId="77777777" w:rsidR="00192CDF" w:rsidRDefault="004C75EB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Glózer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Rita: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Részvétel és kollaboráció az új médiában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Replika 2016/5.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https://www.replika.hu/system/files/archivum/replika_100-14_glozer_1.pdf</w:t>
        </w:r>
      </w:hyperlink>
    </w:p>
    <w:p w14:paraId="00000027" w14:textId="77777777" w:rsidR="00192CDF" w:rsidRDefault="004C75EB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Jenkins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Henry: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Demokratizálódó televízió? A részvétel politikája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Kisantal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Tamás – Kiss Gábor Zoltán: Narratívák 12. – Narratív televízió. Budapest: Kijárat Kiadó. 2014, 214-235.</w:t>
      </w:r>
    </w:p>
    <w:p w14:paraId="00000029" w14:textId="77777777" w:rsidR="00192CDF" w:rsidRDefault="004C75EB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Kiss Gábor Zoltán: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Efemer galériák. Videojáték kritikai megközelítésben.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Budapest - Pécs: Gondolat Kiadó, 2013. Kiemelve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játszott képek láttatása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fejezet: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https://www.tankonyvtar.hu/hu/tartalom/tamop422b/2010-0029_kotet_41_093_41/093_41.pdf</w:t>
        </w:r>
      </w:hyperlink>
    </w:p>
    <w:p w14:paraId="0000002B" w14:textId="77777777" w:rsidR="00192CDF" w:rsidRDefault="00192CDF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jy38v4uncgwt" w:colFirst="0" w:colLast="0"/>
      <w:bookmarkEnd w:id="2"/>
    </w:p>
    <w:p w14:paraId="0000002C" w14:textId="77777777" w:rsidR="00192CDF" w:rsidRDefault="00192CDF" w:rsidP="004473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92CD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3BB"/>
    <w:multiLevelType w:val="hybridMultilevel"/>
    <w:tmpl w:val="018A4A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DF"/>
    <w:rsid w:val="00056A28"/>
    <w:rsid w:val="00063515"/>
    <w:rsid w:val="000958D0"/>
    <w:rsid w:val="001067BA"/>
    <w:rsid w:val="00166BCE"/>
    <w:rsid w:val="00192CDF"/>
    <w:rsid w:val="00370E74"/>
    <w:rsid w:val="00447337"/>
    <w:rsid w:val="004C6BD1"/>
    <w:rsid w:val="004C75EB"/>
    <w:rsid w:val="0058579C"/>
    <w:rsid w:val="00680205"/>
    <w:rsid w:val="006C2F7F"/>
    <w:rsid w:val="00A857A5"/>
    <w:rsid w:val="00B675ED"/>
    <w:rsid w:val="00CF0920"/>
    <w:rsid w:val="00DE0349"/>
    <w:rsid w:val="00E2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7D6"/>
  <w15:docId w15:val="{F4D92BA7-86AE-4830-8B10-539C6976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character" w:styleId="Hiperhivatkozs">
    <w:name w:val="Hyperlink"/>
    <w:basedOn w:val="Bekezdsalapbettpusa"/>
    <w:uiPriority w:val="99"/>
    <w:unhideWhenUsed/>
    <w:rsid w:val="0058579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857A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munikacio.unideb.hu/sites/default/files/upload_documents/ba-zarodolgozat-formatum-2016.pdf" TargetMode="External"/><Relationship Id="rId13" Type="http://schemas.openxmlformats.org/officeDocument/2006/relationships/hyperlink" Target="https://www.replika.hu/system/files/archivum/replika_100-14_glozer_1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orsolya.nagy47@gmail.com" TargetMode="External"/><Relationship Id="rId12" Type="http://schemas.openxmlformats.org/officeDocument/2006/relationships/hyperlink" Target="http://uj.apertura.hu/2016/osz/glozer-a-memelmelet-helye-az-ujmedia-kutatasaban/?fbclid=IwAR01s94EdgW3Y-HHh0-xBR-W-J50VV5jWzMTj3A2fdPq9Pu6VGRimQOcmk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rsolya.nagy47@gmail.com" TargetMode="External"/><Relationship Id="rId11" Type="http://schemas.openxmlformats.org/officeDocument/2006/relationships/hyperlink" Target="http://uj.apertura.hu/2016/osz/glozer-a-memelmelet-helye-az-ujmedia-kutatasaban/?fbclid=IwAR01s94EdgW3Y-HHh0-xBR-W-J50VV5jWzMTj3A2fdPq9Pu6VGRimQOcmk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pa.hu/00400/00458/00658/pdf/EPA00458_korunk-2019-09_017-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ing.unideb.hu/course/view.php?id=10117" TargetMode="External"/><Relationship Id="rId14" Type="http://schemas.openxmlformats.org/officeDocument/2006/relationships/hyperlink" Target="https://www.tankonyvtar.hu/hu/tartalom/tamop422b/2010-0029_kotet_41_093_41/093_4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RgHVgLYDTCtdAvsKLGu3XEU1VQ==">AMUW2mVWFMZGsvy4lI4PZspV2zuM4nhcZCj4Gn3fq9W51hsgpJ8FJjb7ymUr/ygJ/t4N/LZNbXvQF2WX/JZWZYqA6gBQ4oRbGK9UvZierv1Lb0mQt1oC5fjkX6y3XunuYKX+nmTuVTlLDvZ/GqZf4kYsdDAyoZ1uCw==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654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Orsolya</dc:creator>
  <cp:lastModifiedBy>Nagy Orsolya</cp:lastModifiedBy>
  <cp:revision>11</cp:revision>
  <dcterms:created xsi:type="dcterms:W3CDTF">2023-08-21T11:43:00Z</dcterms:created>
  <dcterms:modified xsi:type="dcterms:W3CDTF">2023-09-03T15:10:00Z</dcterms:modified>
</cp:coreProperties>
</file>