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69459F5F" w:rsidR="004A200D" w:rsidRPr="009633BC" w:rsidRDefault="00836B50" w:rsidP="004A60D9">
      <w:pPr>
        <w:suppressAutoHyphens w:val="0"/>
        <w:jc w:val="center"/>
        <w:rPr>
          <w:rFonts w:ascii="Garamond" w:hAnsi="Garamond"/>
          <w:b/>
        </w:rPr>
      </w:pPr>
      <w:r w:rsidRPr="009633BC">
        <w:rPr>
          <w:rFonts w:ascii="Garamond" w:hAnsi="Garamond"/>
          <w:b/>
        </w:rPr>
        <w:t>BTKM110BA Médiaszövegek elemzése</w:t>
      </w:r>
      <w:r w:rsidR="00F2317A" w:rsidRPr="009633BC">
        <w:rPr>
          <w:rFonts w:ascii="Garamond" w:hAnsi="Garamond"/>
          <w:b/>
        </w:rPr>
        <w:t xml:space="preserve"> szeminárium</w:t>
      </w:r>
    </w:p>
    <w:p w14:paraId="00000003" w14:textId="73F934B9" w:rsidR="004A200D" w:rsidRPr="009633BC" w:rsidRDefault="00F2317A" w:rsidP="004A60D9">
      <w:pPr>
        <w:suppressAutoHyphens w:val="0"/>
        <w:jc w:val="center"/>
        <w:rPr>
          <w:rFonts w:ascii="Garamond" w:hAnsi="Garamond"/>
          <w:iCs/>
        </w:rPr>
      </w:pPr>
      <w:r w:rsidRPr="009633BC">
        <w:rPr>
          <w:rFonts w:ascii="Garamond" w:hAnsi="Garamond"/>
          <w:iCs/>
        </w:rPr>
        <w:t xml:space="preserve">BA I., </w:t>
      </w:r>
      <w:r w:rsidR="00F93594" w:rsidRPr="009633BC">
        <w:rPr>
          <w:rFonts w:ascii="Garamond" w:hAnsi="Garamond"/>
          <w:iCs/>
        </w:rPr>
        <w:t xml:space="preserve">2023/2024-es tanév I. félév, </w:t>
      </w:r>
      <w:r w:rsidR="009658AE" w:rsidRPr="009633BC">
        <w:rPr>
          <w:rFonts w:ascii="Garamond" w:hAnsi="Garamond"/>
          <w:iCs/>
        </w:rPr>
        <w:t>csütörtök</w:t>
      </w:r>
      <w:r w:rsidR="00836B50" w:rsidRPr="009633BC">
        <w:rPr>
          <w:rFonts w:ascii="Garamond" w:hAnsi="Garamond"/>
          <w:iCs/>
        </w:rPr>
        <w:t xml:space="preserve"> </w:t>
      </w:r>
      <w:r w:rsidR="009658AE" w:rsidRPr="009633BC">
        <w:rPr>
          <w:rFonts w:ascii="Garamond" w:hAnsi="Garamond"/>
          <w:iCs/>
        </w:rPr>
        <w:t>8</w:t>
      </w:r>
      <w:r w:rsidR="00836B50" w:rsidRPr="009633BC">
        <w:rPr>
          <w:rFonts w:ascii="Garamond" w:hAnsi="Garamond"/>
          <w:iCs/>
        </w:rPr>
        <w:t>:00–</w:t>
      </w:r>
      <w:r w:rsidR="009658AE" w:rsidRPr="009633BC">
        <w:rPr>
          <w:rFonts w:ascii="Garamond" w:hAnsi="Garamond"/>
          <w:iCs/>
        </w:rPr>
        <w:t>9:30, XI.</w:t>
      </w:r>
    </w:p>
    <w:p w14:paraId="00000004" w14:textId="26FFF019" w:rsidR="004A200D" w:rsidRPr="009633BC" w:rsidRDefault="00F2317A" w:rsidP="004A60D9">
      <w:pPr>
        <w:suppressAutoHyphens w:val="0"/>
        <w:jc w:val="center"/>
        <w:rPr>
          <w:rFonts w:ascii="Garamond" w:hAnsi="Garamond"/>
        </w:rPr>
      </w:pPr>
      <w:r w:rsidRPr="009633BC">
        <w:rPr>
          <w:rFonts w:ascii="Garamond" w:hAnsi="Garamond"/>
        </w:rPr>
        <w:t>Oláh Szabolcs</w:t>
      </w:r>
    </w:p>
    <w:p w14:paraId="00000006" w14:textId="77777777" w:rsidR="004A200D" w:rsidRDefault="004A200D" w:rsidP="00AB0852">
      <w:pPr>
        <w:suppressAutoHyphens w:val="0"/>
        <w:jc w:val="both"/>
        <w:rPr>
          <w:rFonts w:ascii="Garamond" w:hAnsi="Garamond"/>
        </w:rPr>
      </w:pPr>
    </w:p>
    <w:p w14:paraId="6B519D90" w14:textId="5ABFECDD" w:rsidR="00F05308" w:rsidRPr="004A3034" w:rsidRDefault="00F05308" w:rsidP="004A3034">
      <w:pPr>
        <w:suppressAutoHyphens w:val="0"/>
        <w:ind w:left="340"/>
        <w:jc w:val="both"/>
        <w:rPr>
          <w:rFonts w:ascii="Garamond" w:hAnsi="Garamond"/>
          <w:sz w:val="18"/>
          <w:szCs w:val="18"/>
        </w:rPr>
      </w:pPr>
      <w:r w:rsidRPr="004A3034">
        <w:rPr>
          <w:rFonts w:ascii="Garamond" w:hAnsi="Garamond"/>
          <w:sz w:val="18"/>
          <w:szCs w:val="18"/>
        </w:rPr>
        <w:t>Mottó: Katz, Blumler és Gurevitch szerint a médiahasználathoz fűződő célok levezethetők a közönség tagjaitól a kérdőíves</w:t>
      </w:r>
      <w:r w:rsidR="00E54620" w:rsidRPr="004A3034">
        <w:rPr>
          <w:rFonts w:ascii="Garamond" w:hAnsi="Garamond"/>
          <w:sz w:val="18"/>
          <w:szCs w:val="18"/>
        </w:rPr>
        <w:t xml:space="preserve"> </w:t>
      </w:r>
      <w:r w:rsidRPr="004A3034">
        <w:rPr>
          <w:rFonts w:ascii="Garamond" w:hAnsi="Garamond"/>
          <w:sz w:val="18"/>
          <w:szCs w:val="18"/>
        </w:rPr>
        <w:t>felmérések (</w:t>
      </w:r>
      <w:r w:rsidRPr="004A3034">
        <w:rPr>
          <w:rFonts w:ascii="Garamond" w:hAnsi="Garamond"/>
          <w:i/>
          <w:iCs/>
          <w:sz w:val="18"/>
          <w:szCs w:val="18"/>
        </w:rPr>
        <w:t>survey</w:t>
      </w:r>
      <w:r w:rsidRPr="004A3034">
        <w:rPr>
          <w:rFonts w:ascii="Garamond" w:hAnsi="Garamond"/>
          <w:sz w:val="18"/>
          <w:szCs w:val="18"/>
        </w:rPr>
        <w:t xml:space="preserve">) során kapott információkból. </w:t>
      </w:r>
      <w:r w:rsidR="00E54620" w:rsidRPr="004A3034">
        <w:rPr>
          <w:rFonts w:ascii="Garamond" w:hAnsi="Garamond"/>
          <w:sz w:val="18"/>
          <w:szCs w:val="18"/>
        </w:rPr>
        <w:t>Azt előfeltételezték ezek a médiakutatók, hogy</w:t>
      </w:r>
      <w:r w:rsidRPr="004A3034">
        <w:rPr>
          <w:rFonts w:ascii="Garamond" w:hAnsi="Garamond"/>
          <w:sz w:val="18"/>
          <w:szCs w:val="18"/>
        </w:rPr>
        <w:t xml:space="preserve"> „az emberek kellő</w:t>
      </w:r>
      <w:r w:rsidR="00E54620" w:rsidRPr="004A3034">
        <w:rPr>
          <w:rFonts w:ascii="Garamond" w:hAnsi="Garamond"/>
          <w:sz w:val="18"/>
          <w:szCs w:val="18"/>
        </w:rPr>
        <w:t xml:space="preserve"> </w:t>
      </w:r>
      <w:r w:rsidRPr="004A3034">
        <w:rPr>
          <w:rFonts w:ascii="Garamond" w:hAnsi="Garamond"/>
          <w:sz w:val="18"/>
          <w:szCs w:val="18"/>
        </w:rPr>
        <w:t>mértékben tudatosak (</w:t>
      </w:r>
      <w:r w:rsidRPr="004A3034">
        <w:rPr>
          <w:rFonts w:ascii="Garamond" w:hAnsi="Garamond"/>
          <w:i/>
          <w:iCs/>
          <w:sz w:val="18"/>
          <w:szCs w:val="18"/>
        </w:rPr>
        <w:t>sufficiently self-aware</w:t>
      </w:r>
      <w:r w:rsidRPr="004A3034">
        <w:rPr>
          <w:rFonts w:ascii="Garamond" w:hAnsi="Garamond"/>
          <w:sz w:val="18"/>
          <w:szCs w:val="18"/>
        </w:rPr>
        <w:t xml:space="preserve">) ahhoz, hogy </w:t>
      </w:r>
      <w:r w:rsidRPr="00222FB8">
        <w:rPr>
          <w:rFonts w:ascii="Garamond" w:hAnsi="Garamond"/>
          <w:b/>
          <w:bCs/>
          <w:sz w:val="18"/>
          <w:szCs w:val="18"/>
        </w:rPr>
        <w:t>a válaszaikban beszámoljanak a</w:t>
      </w:r>
      <w:r w:rsidR="00E54620" w:rsidRPr="00222FB8">
        <w:rPr>
          <w:rFonts w:ascii="Garamond" w:hAnsi="Garamond"/>
          <w:b/>
          <w:bCs/>
          <w:sz w:val="18"/>
          <w:szCs w:val="18"/>
        </w:rPr>
        <w:t xml:space="preserve"> </w:t>
      </w:r>
      <w:r w:rsidRPr="00222FB8">
        <w:rPr>
          <w:rFonts w:ascii="Garamond" w:hAnsi="Garamond"/>
          <w:b/>
          <w:bCs/>
          <w:sz w:val="18"/>
          <w:szCs w:val="18"/>
        </w:rPr>
        <w:t>maguk érdeklődéséről és motivációikról, vagy legalábbis felismerjék őket, amikor egy érthető</w:t>
      </w:r>
      <w:r w:rsidR="00E54620" w:rsidRPr="00222FB8">
        <w:rPr>
          <w:rFonts w:ascii="Garamond" w:hAnsi="Garamond"/>
          <w:b/>
          <w:bCs/>
          <w:sz w:val="18"/>
          <w:szCs w:val="18"/>
        </w:rPr>
        <w:t xml:space="preserve"> </w:t>
      </w:r>
      <w:r w:rsidRPr="00222FB8">
        <w:rPr>
          <w:rFonts w:ascii="Garamond" w:hAnsi="Garamond"/>
          <w:b/>
          <w:bCs/>
          <w:sz w:val="18"/>
          <w:szCs w:val="18"/>
        </w:rPr>
        <w:t>és számukra ismerős (</w:t>
      </w:r>
      <w:r w:rsidRPr="00222FB8">
        <w:rPr>
          <w:rFonts w:ascii="Garamond" w:hAnsi="Garamond"/>
          <w:b/>
          <w:bCs/>
          <w:i/>
          <w:iCs/>
          <w:sz w:val="18"/>
          <w:szCs w:val="18"/>
        </w:rPr>
        <w:t>in an intelligible and familiar</w:t>
      </w:r>
      <w:r w:rsidRPr="00222FB8">
        <w:rPr>
          <w:rFonts w:ascii="Garamond" w:hAnsi="Garamond"/>
          <w:b/>
          <w:bCs/>
          <w:sz w:val="18"/>
          <w:szCs w:val="18"/>
        </w:rPr>
        <w:t>) szóbeli formában szembesítik velük</w:t>
      </w:r>
      <w:r w:rsidRPr="004A3034">
        <w:rPr>
          <w:rFonts w:ascii="Garamond" w:hAnsi="Garamond"/>
          <w:sz w:val="18"/>
          <w:szCs w:val="18"/>
        </w:rPr>
        <w:t>”</w:t>
      </w:r>
      <w:r w:rsidR="00E54620" w:rsidRPr="004A3034">
        <w:rPr>
          <w:rFonts w:ascii="Garamond" w:hAnsi="Garamond"/>
          <w:sz w:val="18"/>
          <w:szCs w:val="18"/>
        </w:rPr>
        <w:t xml:space="preserve"> </w:t>
      </w:r>
      <w:r w:rsidRPr="004A3034">
        <w:rPr>
          <w:rFonts w:ascii="Garamond" w:hAnsi="Garamond"/>
          <w:sz w:val="18"/>
          <w:szCs w:val="18"/>
        </w:rPr>
        <w:t xml:space="preserve">(Katz </w:t>
      </w:r>
      <w:r w:rsidR="00E54620" w:rsidRPr="004A3034">
        <w:rPr>
          <w:rFonts w:ascii="Garamond" w:hAnsi="Garamond"/>
          <w:sz w:val="18"/>
          <w:szCs w:val="18"/>
        </w:rPr>
        <w:t>et al.</w:t>
      </w:r>
      <w:r w:rsidRPr="004A3034">
        <w:rPr>
          <w:rFonts w:ascii="Garamond" w:hAnsi="Garamond"/>
          <w:sz w:val="18"/>
          <w:szCs w:val="18"/>
        </w:rPr>
        <w:t xml:space="preserve">, 1973a: 511). </w:t>
      </w:r>
      <w:r w:rsidR="00140706" w:rsidRPr="004A3034">
        <w:rPr>
          <w:rFonts w:ascii="Garamond" w:hAnsi="Garamond"/>
          <w:sz w:val="18"/>
          <w:szCs w:val="18"/>
        </w:rPr>
        <w:t xml:space="preserve">A kutatók </w:t>
      </w:r>
      <w:r w:rsidRPr="004A3034">
        <w:rPr>
          <w:rFonts w:ascii="Garamond" w:hAnsi="Garamond"/>
          <w:sz w:val="18"/>
          <w:szCs w:val="18"/>
        </w:rPr>
        <w:t>előfeltevés</w:t>
      </w:r>
      <w:r w:rsidR="00140706" w:rsidRPr="004A3034">
        <w:rPr>
          <w:rFonts w:ascii="Garamond" w:hAnsi="Garamond"/>
          <w:sz w:val="18"/>
          <w:szCs w:val="18"/>
        </w:rPr>
        <w:t>e</w:t>
      </w:r>
      <w:r w:rsidRPr="004A3034">
        <w:rPr>
          <w:rFonts w:ascii="Garamond" w:hAnsi="Garamond"/>
          <w:sz w:val="18"/>
          <w:szCs w:val="18"/>
        </w:rPr>
        <w:t xml:space="preserve"> a közönségkutatás strukturalista</w:t>
      </w:r>
      <w:r w:rsidR="00140706" w:rsidRPr="004A3034">
        <w:rPr>
          <w:rFonts w:ascii="Garamond" w:hAnsi="Garamond"/>
          <w:sz w:val="18"/>
          <w:szCs w:val="18"/>
        </w:rPr>
        <w:t xml:space="preserve"> </w:t>
      </w:r>
      <w:r w:rsidRPr="004A3034">
        <w:rPr>
          <w:rFonts w:ascii="Garamond" w:hAnsi="Garamond"/>
          <w:sz w:val="18"/>
          <w:szCs w:val="18"/>
        </w:rPr>
        <w:t>hagyományainak felelnek meg</w:t>
      </w:r>
      <w:r w:rsidR="00140706" w:rsidRPr="004A3034">
        <w:rPr>
          <w:rFonts w:ascii="Garamond" w:hAnsi="Garamond"/>
          <w:sz w:val="18"/>
          <w:szCs w:val="18"/>
        </w:rPr>
        <w:t>. A</w:t>
      </w:r>
      <w:r w:rsidRPr="004A3034">
        <w:rPr>
          <w:rFonts w:ascii="Garamond" w:hAnsi="Garamond"/>
          <w:sz w:val="18"/>
          <w:szCs w:val="18"/>
        </w:rPr>
        <w:t xml:space="preserve"> behaviorista </w:t>
      </w:r>
      <w:r w:rsidR="00140706" w:rsidRPr="004A3034">
        <w:rPr>
          <w:rFonts w:ascii="Garamond" w:hAnsi="Garamond"/>
          <w:sz w:val="18"/>
          <w:szCs w:val="18"/>
        </w:rPr>
        <w:t xml:space="preserve">elvű </w:t>
      </w:r>
      <w:r w:rsidRPr="004A3034">
        <w:rPr>
          <w:rFonts w:ascii="Garamond" w:hAnsi="Garamond"/>
          <w:sz w:val="18"/>
          <w:szCs w:val="18"/>
        </w:rPr>
        <w:t>közönségkutatás megkérdőjelezi</w:t>
      </w:r>
      <w:r w:rsidR="00140706" w:rsidRPr="004A3034">
        <w:rPr>
          <w:rFonts w:ascii="Garamond" w:hAnsi="Garamond"/>
          <w:sz w:val="18"/>
          <w:szCs w:val="18"/>
        </w:rPr>
        <w:t xml:space="preserve"> a</w:t>
      </w:r>
      <w:r w:rsidR="004A3034" w:rsidRPr="004A3034">
        <w:rPr>
          <w:rFonts w:ascii="Garamond" w:hAnsi="Garamond"/>
          <w:sz w:val="18"/>
          <w:szCs w:val="18"/>
        </w:rPr>
        <w:t xml:space="preserve"> feltételezés</w:t>
      </w:r>
      <w:r w:rsidR="00140706" w:rsidRPr="004A3034">
        <w:rPr>
          <w:rFonts w:ascii="Garamond" w:hAnsi="Garamond"/>
          <w:sz w:val="18"/>
          <w:szCs w:val="18"/>
        </w:rPr>
        <w:t xml:space="preserve"> érvényesség</w:t>
      </w:r>
      <w:r w:rsidR="004A3034" w:rsidRPr="004A3034">
        <w:rPr>
          <w:rFonts w:ascii="Garamond" w:hAnsi="Garamond"/>
          <w:sz w:val="18"/>
          <w:szCs w:val="18"/>
        </w:rPr>
        <w:t>ét</w:t>
      </w:r>
      <w:r w:rsidRPr="004A3034">
        <w:rPr>
          <w:rFonts w:ascii="Garamond" w:hAnsi="Garamond"/>
          <w:sz w:val="18"/>
          <w:szCs w:val="18"/>
        </w:rPr>
        <w:t>.</w:t>
      </w:r>
    </w:p>
    <w:p w14:paraId="0E08DAA8" w14:textId="77777777" w:rsidR="00F05308" w:rsidRPr="009633BC" w:rsidRDefault="00F05308" w:rsidP="00AB0852">
      <w:pPr>
        <w:suppressAutoHyphens w:val="0"/>
        <w:jc w:val="both"/>
        <w:rPr>
          <w:rFonts w:ascii="Garamond" w:hAnsi="Garamond"/>
        </w:rPr>
      </w:pPr>
    </w:p>
    <w:p w14:paraId="57DF5A62" w14:textId="6EFDF048" w:rsidR="00F2317A" w:rsidRPr="009633BC" w:rsidRDefault="00F2317A" w:rsidP="004A60D9">
      <w:pPr>
        <w:suppressAutoHyphens w:val="0"/>
        <w:jc w:val="both"/>
        <w:rPr>
          <w:rFonts w:ascii="Garamond" w:hAnsi="Garamond"/>
          <w:b/>
          <w:bCs/>
        </w:rPr>
      </w:pPr>
      <w:r w:rsidRPr="009633BC">
        <w:rPr>
          <w:rFonts w:ascii="Garamond" w:hAnsi="Garamond"/>
          <w:b/>
          <w:bCs/>
        </w:rPr>
        <w:t>A kurzusról</w:t>
      </w:r>
    </w:p>
    <w:p w14:paraId="47B01983" w14:textId="5DE4A1B3" w:rsidR="00387FE7" w:rsidRDefault="00836B50" w:rsidP="004A60D9">
      <w:pPr>
        <w:suppressAutoHyphens w:val="0"/>
        <w:jc w:val="both"/>
        <w:rPr>
          <w:rFonts w:ascii="Garamond" w:hAnsi="Garamond"/>
        </w:rPr>
      </w:pPr>
      <w:r w:rsidRPr="009633BC">
        <w:rPr>
          <w:rFonts w:ascii="Garamond" w:hAnsi="Garamond"/>
        </w:rPr>
        <w:t>A</w:t>
      </w:r>
      <w:r w:rsidR="009633BC" w:rsidRPr="009633BC">
        <w:rPr>
          <w:rFonts w:ascii="Garamond" w:hAnsi="Garamond"/>
        </w:rPr>
        <w:t xml:space="preserve"> </w:t>
      </w:r>
      <w:r w:rsidRPr="009633BC">
        <w:rPr>
          <w:rFonts w:ascii="Garamond" w:hAnsi="Garamond"/>
          <w:i/>
          <w:iCs/>
        </w:rPr>
        <w:t>Médiaszövegek elemzése</w:t>
      </w:r>
      <w:r w:rsidRPr="009633BC">
        <w:rPr>
          <w:rFonts w:ascii="Garamond" w:hAnsi="Garamond"/>
        </w:rPr>
        <w:t xml:space="preserve"> </w:t>
      </w:r>
      <w:r w:rsidR="00F2317A" w:rsidRPr="009633BC">
        <w:rPr>
          <w:rFonts w:ascii="Garamond" w:hAnsi="Garamond"/>
        </w:rPr>
        <w:t xml:space="preserve">bevezető </w:t>
      </w:r>
      <w:r w:rsidRPr="009633BC">
        <w:rPr>
          <w:rFonts w:ascii="Garamond" w:hAnsi="Garamond"/>
        </w:rPr>
        <w:t xml:space="preserve">szeminárium </w:t>
      </w:r>
      <w:r w:rsidR="00F2317A" w:rsidRPr="009633BC">
        <w:rPr>
          <w:rFonts w:ascii="Garamond" w:hAnsi="Garamond"/>
        </w:rPr>
        <w:t xml:space="preserve">célja, hogy a kommunikáció- és médiatudomány alapszakos hallgatók </w:t>
      </w:r>
      <w:r w:rsidR="002375B0">
        <w:rPr>
          <w:rFonts w:ascii="Garamond" w:hAnsi="Garamond"/>
        </w:rPr>
        <w:t xml:space="preserve">szakmailag megalapozottan, </w:t>
      </w:r>
      <w:r w:rsidR="004A60D9">
        <w:rPr>
          <w:rFonts w:ascii="Garamond" w:hAnsi="Garamond"/>
        </w:rPr>
        <w:t xml:space="preserve">a </w:t>
      </w:r>
      <w:r w:rsidR="009633BC" w:rsidRPr="009633BC">
        <w:rPr>
          <w:rFonts w:ascii="Garamond" w:hAnsi="Garamond"/>
        </w:rPr>
        <w:t>médiatudomány</w:t>
      </w:r>
      <w:r w:rsidR="004A60D9">
        <w:rPr>
          <w:rFonts w:ascii="Garamond" w:hAnsi="Garamond"/>
        </w:rPr>
        <w:t xml:space="preserve">ban </w:t>
      </w:r>
      <w:r w:rsidR="00387FE7">
        <w:rPr>
          <w:rFonts w:ascii="Garamond" w:hAnsi="Garamond"/>
        </w:rPr>
        <w:t>bevett</w:t>
      </w:r>
      <w:r w:rsidR="009633BC" w:rsidRPr="009633BC">
        <w:rPr>
          <w:rFonts w:ascii="Garamond" w:hAnsi="Garamond"/>
        </w:rPr>
        <w:t xml:space="preserve"> kérdezés</w:t>
      </w:r>
      <w:r w:rsidR="00387FE7">
        <w:rPr>
          <w:rFonts w:ascii="Garamond" w:hAnsi="Garamond"/>
        </w:rPr>
        <w:t>módok szerint</w:t>
      </w:r>
      <w:r w:rsidR="009633BC">
        <w:rPr>
          <w:rFonts w:ascii="Garamond" w:hAnsi="Garamond"/>
        </w:rPr>
        <w:t xml:space="preserve"> </w:t>
      </w:r>
      <w:r w:rsidR="001B727C">
        <w:rPr>
          <w:rFonts w:ascii="Garamond" w:hAnsi="Garamond"/>
        </w:rPr>
        <w:t>közelítsenek a kultúra legváltozatosabb jelenségeihez.</w:t>
      </w:r>
      <w:r w:rsidR="00387FE7">
        <w:rPr>
          <w:rFonts w:ascii="Garamond" w:hAnsi="Garamond"/>
        </w:rPr>
        <w:t xml:space="preserve"> Erre azért van szükség</w:t>
      </w:r>
      <w:r w:rsidR="007131B2">
        <w:rPr>
          <w:rFonts w:ascii="Garamond" w:hAnsi="Garamond"/>
        </w:rPr>
        <w:t>ük</w:t>
      </w:r>
      <w:r w:rsidR="00387FE7">
        <w:rPr>
          <w:rFonts w:ascii="Garamond" w:hAnsi="Garamond"/>
        </w:rPr>
        <w:t xml:space="preserve">, mert </w:t>
      </w:r>
      <w:r w:rsidR="002E24FD">
        <w:rPr>
          <w:rFonts w:ascii="Garamond" w:hAnsi="Garamond"/>
        </w:rPr>
        <w:t>későbbi munkájuk során a kreatív ipar</w:t>
      </w:r>
      <w:r w:rsidR="007131B2">
        <w:rPr>
          <w:rFonts w:ascii="Garamond" w:hAnsi="Garamond"/>
        </w:rPr>
        <w:t xml:space="preserve">ágakban alapvető feladatuk lesz annak a megállapítása, hogy </w:t>
      </w:r>
      <w:r w:rsidR="00E60D65">
        <w:rPr>
          <w:rFonts w:ascii="Garamond" w:hAnsi="Garamond"/>
        </w:rPr>
        <w:t>egy-egy kulturális jelenségnek mi a jelentősége, értéke, üzenete a célközönségük számára.</w:t>
      </w:r>
    </w:p>
    <w:p w14:paraId="1937C465" w14:textId="2D3C1D6B" w:rsidR="00EA4BF8" w:rsidRDefault="00836B50" w:rsidP="004A60D9">
      <w:pPr>
        <w:suppressAutoHyphens w:val="0"/>
        <w:jc w:val="both"/>
        <w:rPr>
          <w:rFonts w:ascii="Garamond" w:hAnsi="Garamond"/>
        </w:rPr>
      </w:pPr>
      <w:r w:rsidRPr="009633BC">
        <w:rPr>
          <w:rFonts w:ascii="Garamond" w:hAnsi="Garamond"/>
        </w:rPr>
        <w:t xml:space="preserve">A félév </w:t>
      </w:r>
      <w:r w:rsidR="000F3D5F">
        <w:rPr>
          <w:rFonts w:ascii="Garamond" w:hAnsi="Garamond"/>
        </w:rPr>
        <w:t>során az elemzés</w:t>
      </w:r>
      <w:r w:rsidR="007D1D96">
        <w:rPr>
          <w:rFonts w:ascii="Garamond" w:hAnsi="Garamond"/>
        </w:rPr>
        <w:t xml:space="preserve">i szempontokat, módszereket bemutató szakirodalmi szövegeket fogunk közösen </w:t>
      </w:r>
      <w:r w:rsidR="008F2002">
        <w:rPr>
          <w:rFonts w:ascii="Garamond" w:hAnsi="Garamond"/>
        </w:rPr>
        <w:t xml:space="preserve">és otthoni munkával is </w:t>
      </w:r>
      <w:r w:rsidR="007D1D96">
        <w:rPr>
          <w:rFonts w:ascii="Garamond" w:hAnsi="Garamond"/>
        </w:rPr>
        <w:t xml:space="preserve">feldolgozni. </w:t>
      </w:r>
      <w:r w:rsidR="008F2002">
        <w:rPr>
          <w:rFonts w:ascii="Garamond" w:hAnsi="Garamond"/>
        </w:rPr>
        <w:t xml:space="preserve">A kinyert szempontok alapján </w:t>
      </w:r>
      <w:r w:rsidR="00126AF4">
        <w:rPr>
          <w:rFonts w:ascii="Garamond" w:hAnsi="Garamond"/>
        </w:rPr>
        <w:t>minden héten beszélgetünk egy televíziós sorozat egy-egy epizódjáról</w:t>
      </w:r>
      <w:r w:rsidR="00600E7E">
        <w:rPr>
          <w:rFonts w:ascii="Garamond" w:hAnsi="Garamond"/>
        </w:rPr>
        <w:t>, gyakoroljuk az elemzési fogásokat.</w:t>
      </w:r>
      <w:r w:rsidR="008F2002">
        <w:rPr>
          <w:rFonts w:ascii="Garamond" w:hAnsi="Garamond"/>
        </w:rPr>
        <w:t xml:space="preserve"> </w:t>
      </w:r>
      <w:r w:rsidR="00F97E38">
        <w:rPr>
          <w:rFonts w:ascii="Garamond" w:hAnsi="Garamond"/>
        </w:rPr>
        <w:t xml:space="preserve">Az órai beszélgetések azt a célt szolgálják, hogy a félév végére a hallgatók már </w:t>
      </w:r>
      <w:r w:rsidR="00781497">
        <w:rPr>
          <w:rFonts w:ascii="Garamond" w:hAnsi="Garamond"/>
        </w:rPr>
        <w:t xml:space="preserve">saját maguk is elvégezhessenek, sőt megírjanak és prezentálhassanak </w:t>
      </w:r>
      <w:r w:rsidR="000E5818">
        <w:rPr>
          <w:rFonts w:ascii="Garamond" w:hAnsi="Garamond"/>
        </w:rPr>
        <w:t>egy</w:t>
      </w:r>
      <w:r w:rsidRPr="009633BC">
        <w:rPr>
          <w:rFonts w:ascii="Garamond" w:hAnsi="Garamond"/>
        </w:rPr>
        <w:t xml:space="preserve"> médiaszöveg</w:t>
      </w:r>
      <w:r w:rsidR="000E5818">
        <w:rPr>
          <w:rFonts w:ascii="Garamond" w:hAnsi="Garamond"/>
        </w:rPr>
        <w:t xml:space="preserve">-elemzést a tanult </w:t>
      </w:r>
      <w:r w:rsidRPr="009633BC">
        <w:rPr>
          <w:rFonts w:ascii="Garamond" w:hAnsi="Garamond"/>
        </w:rPr>
        <w:t>fogalmak</w:t>
      </w:r>
      <w:r w:rsidR="000E5818">
        <w:rPr>
          <w:rFonts w:ascii="Garamond" w:hAnsi="Garamond"/>
        </w:rPr>
        <w:t>, modellek, kérd</w:t>
      </w:r>
      <w:r w:rsidR="00EA4BF8">
        <w:rPr>
          <w:rFonts w:ascii="Garamond" w:hAnsi="Garamond"/>
        </w:rPr>
        <w:t>éssorok alkalmazásával.</w:t>
      </w:r>
    </w:p>
    <w:p w14:paraId="1BE6620D" w14:textId="552699AD" w:rsidR="0096418D" w:rsidRDefault="006578DC" w:rsidP="004A60D9">
      <w:pPr>
        <w:suppressAutoHyphens w:val="0"/>
        <w:jc w:val="both"/>
        <w:rPr>
          <w:rFonts w:ascii="Garamond" w:hAnsi="Garamond"/>
        </w:rPr>
      </w:pPr>
      <w:r>
        <w:rPr>
          <w:rFonts w:ascii="Garamond" w:hAnsi="Garamond"/>
        </w:rPr>
        <w:t>T</w:t>
      </w:r>
      <w:r w:rsidR="00671B7C">
        <w:rPr>
          <w:rFonts w:ascii="Garamond" w:hAnsi="Garamond"/>
        </w:rPr>
        <w:t xml:space="preserve">anári vezetéssel és önálló feldolgozással </w:t>
      </w:r>
      <w:r w:rsidR="00EA4BF8">
        <w:rPr>
          <w:rFonts w:ascii="Garamond" w:hAnsi="Garamond"/>
        </w:rPr>
        <w:t xml:space="preserve">minden hallgató egyre </w:t>
      </w:r>
      <w:r w:rsidR="00ED34B5">
        <w:rPr>
          <w:rFonts w:ascii="Garamond" w:hAnsi="Garamond"/>
        </w:rPr>
        <w:t>inkább belemélyed majd egy általa kiválasztott kulturális jelenség</w:t>
      </w:r>
      <w:r w:rsidR="00AE0A4E">
        <w:rPr>
          <w:rFonts w:ascii="Garamond" w:hAnsi="Garamond"/>
        </w:rPr>
        <w:t xml:space="preserve">, azon belül egy konkrét médiatermék </w:t>
      </w:r>
      <w:r w:rsidR="00496E56">
        <w:rPr>
          <w:rFonts w:ascii="Garamond" w:hAnsi="Garamond"/>
        </w:rPr>
        <w:t xml:space="preserve">elemzésébe, értelmezésébe, s végül prezentációban </w:t>
      </w:r>
      <w:r w:rsidR="00DE1DBD">
        <w:rPr>
          <w:rFonts w:ascii="Garamond" w:hAnsi="Garamond"/>
        </w:rPr>
        <w:t>bemutatja</w:t>
      </w:r>
      <w:r w:rsidR="00496E56">
        <w:rPr>
          <w:rFonts w:ascii="Garamond" w:hAnsi="Garamond"/>
        </w:rPr>
        <w:t xml:space="preserve"> számunkra </w:t>
      </w:r>
      <w:r w:rsidR="0096418D">
        <w:rPr>
          <w:rFonts w:ascii="Garamond" w:hAnsi="Garamond"/>
        </w:rPr>
        <w:t xml:space="preserve">a választott médiaszöveg </w:t>
      </w:r>
      <w:r w:rsidR="00DE1DBD">
        <w:rPr>
          <w:rFonts w:ascii="Garamond" w:hAnsi="Garamond"/>
        </w:rPr>
        <w:t xml:space="preserve">érdekességét, jelentéseit, </w:t>
      </w:r>
      <w:r w:rsidR="0096418D">
        <w:rPr>
          <w:rFonts w:ascii="Garamond" w:hAnsi="Garamond"/>
        </w:rPr>
        <w:t>értékeit, jelentőségét.</w:t>
      </w:r>
    </w:p>
    <w:p w14:paraId="0000000A" w14:textId="77777777" w:rsidR="004A200D" w:rsidRDefault="004A200D" w:rsidP="004A60D9">
      <w:pPr>
        <w:suppressAutoHyphens w:val="0"/>
        <w:jc w:val="both"/>
        <w:rPr>
          <w:rFonts w:ascii="Garamond" w:hAnsi="Garamond"/>
          <w:u w:val="single"/>
        </w:rPr>
      </w:pPr>
    </w:p>
    <w:p w14:paraId="1F1E420D" w14:textId="2F4EE5CB" w:rsidR="00C0470D" w:rsidRPr="00C0470D" w:rsidRDefault="00C0470D" w:rsidP="004A60D9">
      <w:pPr>
        <w:suppressAutoHyphens w:val="0"/>
        <w:jc w:val="both"/>
        <w:rPr>
          <w:rFonts w:ascii="Garamond" w:hAnsi="Garamond"/>
        </w:rPr>
      </w:pPr>
      <w:r w:rsidRPr="00C0470D">
        <w:rPr>
          <w:rFonts w:ascii="Garamond" w:hAnsi="Garamond"/>
        </w:rPr>
        <w:t xml:space="preserve">A hetente közös beszélgetésben feldolgozott sorozat a </w:t>
      </w:r>
      <w:r w:rsidRPr="00C0470D">
        <w:rPr>
          <w:rFonts w:ascii="Garamond" w:hAnsi="Garamond"/>
          <w:i/>
          <w:iCs/>
        </w:rPr>
        <w:t>Wednesday</w:t>
      </w:r>
      <w:r w:rsidRPr="00C0470D">
        <w:rPr>
          <w:rFonts w:ascii="Garamond" w:hAnsi="Garamond"/>
        </w:rPr>
        <w:t xml:space="preserve"> amerikai horrorvígjáték, bűnügyi és fantasy televíziós sorozat lesz (2022, Tim Burton).</w:t>
      </w:r>
    </w:p>
    <w:p w14:paraId="215095E1" w14:textId="77777777" w:rsidR="00C0470D" w:rsidRPr="009633BC" w:rsidRDefault="00C0470D" w:rsidP="004A60D9">
      <w:pPr>
        <w:suppressAutoHyphens w:val="0"/>
        <w:jc w:val="both"/>
        <w:rPr>
          <w:rFonts w:ascii="Garamond" w:hAnsi="Garamond"/>
          <w:u w:val="single"/>
        </w:rPr>
      </w:pPr>
    </w:p>
    <w:p w14:paraId="0000000B" w14:textId="77777777" w:rsidR="004A200D" w:rsidRPr="009633BC" w:rsidRDefault="00836B50" w:rsidP="004A60D9">
      <w:pPr>
        <w:suppressAutoHyphens w:val="0"/>
        <w:jc w:val="both"/>
        <w:rPr>
          <w:rFonts w:ascii="Garamond" w:hAnsi="Garamond"/>
        </w:rPr>
      </w:pPr>
      <w:r w:rsidRPr="009633BC">
        <w:rPr>
          <w:rFonts w:ascii="Garamond" w:hAnsi="Garamond"/>
          <w:b/>
        </w:rPr>
        <w:t>Követelmények, feladatok</w:t>
      </w:r>
    </w:p>
    <w:p w14:paraId="15549DD8" w14:textId="62ADD94F" w:rsidR="00FE7316" w:rsidRDefault="00042CF7" w:rsidP="004A60D9">
      <w:pPr>
        <w:suppressAutoHyphens w:val="0"/>
        <w:jc w:val="both"/>
        <w:rPr>
          <w:rFonts w:ascii="Garamond" w:hAnsi="Garamond"/>
        </w:rPr>
      </w:pPr>
      <w:r>
        <w:rPr>
          <w:rFonts w:ascii="Garamond" w:hAnsi="Garamond"/>
        </w:rPr>
        <w:t>1)</w:t>
      </w:r>
      <w:r w:rsidR="00836B50" w:rsidRPr="009633BC">
        <w:rPr>
          <w:rFonts w:ascii="Garamond" w:hAnsi="Garamond"/>
        </w:rPr>
        <w:t xml:space="preserve"> zárthelyi dolgozat </w:t>
      </w:r>
      <w:r>
        <w:rPr>
          <w:rFonts w:ascii="Garamond" w:hAnsi="Garamond"/>
        </w:rPr>
        <w:t>az elméleti</w:t>
      </w:r>
      <w:r w:rsidR="00836B50" w:rsidRPr="009633BC">
        <w:rPr>
          <w:rFonts w:ascii="Garamond" w:hAnsi="Garamond"/>
        </w:rPr>
        <w:t xml:space="preserve"> anyag</w:t>
      </w:r>
      <w:r>
        <w:rPr>
          <w:rFonts w:ascii="Garamond" w:hAnsi="Garamond"/>
        </w:rPr>
        <w:t xml:space="preserve">okból, 2) </w:t>
      </w:r>
      <w:r w:rsidR="00653FB6">
        <w:rPr>
          <w:rFonts w:ascii="Garamond" w:hAnsi="Garamond"/>
        </w:rPr>
        <w:t xml:space="preserve">prezentáció a választott médiaszöveg elemzéséről 3) a prezentáció írásbeli </w:t>
      </w:r>
      <w:r w:rsidR="008625A2">
        <w:rPr>
          <w:rFonts w:ascii="Garamond" w:hAnsi="Garamond"/>
        </w:rPr>
        <w:t>dolgozattá alakítása.</w:t>
      </w:r>
      <w:r w:rsidR="00836B50">
        <w:rPr>
          <w:rFonts w:ascii="Garamond" w:hAnsi="Garamond"/>
        </w:rPr>
        <w:t xml:space="preserve"> </w:t>
      </w:r>
      <w:r w:rsidR="00836B50" w:rsidRPr="009633BC">
        <w:rPr>
          <w:rFonts w:ascii="Garamond" w:hAnsi="Garamond"/>
        </w:rPr>
        <w:t>Feltétel a</w:t>
      </w:r>
      <w:r w:rsidR="00836B50">
        <w:rPr>
          <w:rFonts w:ascii="Garamond" w:hAnsi="Garamond"/>
        </w:rPr>
        <w:t xml:space="preserve">z </w:t>
      </w:r>
      <w:r w:rsidR="00836B50" w:rsidRPr="009633BC">
        <w:rPr>
          <w:rFonts w:ascii="Garamond" w:hAnsi="Garamond"/>
        </w:rPr>
        <w:t>órai jelenlét</w:t>
      </w:r>
      <w:r w:rsidR="008625A2">
        <w:rPr>
          <w:rFonts w:ascii="Garamond" w:hAnsi="Garamond"/>
        </w:rPr>
        <w:t>, aktivitás</w:t>
      </w:r>
      <w:r w:rsidR="00FE7316">
        <w:rPr>
          <w:rFonts w:ascii="Garamond" w:hAnsi="Garamond"/>
        </w:rPr>
        <w:t>.</w:t>
      </w:r>
    </w:p>
    <w:p w14:paraId="0000000D" w14:textId="77777777" w:rsidR="004A200D" w:rsidRPr="009633BC" w:rsidRDefault="004A200D" w:rsidP="004A60D9">
      <w:pPr>
        <w:suppressAutoHyphens w:val="0"/>
        <w:jc w:val="both"/>
        <w:rPr>
          <w:rFonts w:ascii="Garamond" w:hAnsi="Garamond"/>
        </w:rPr>
      </w:pPr>
    </w:p>
    <w:p w14:paraId="0000000E" w14:textId="77777777" w:rsidR="004A200D" w:rsidRPr="007B3EB4" w:rsidRDefault="00836B50" w:rsidP="004A60D9">
      <w:pPr>
        <w:suppressAutoHyphens w:val="0"/>
        <w:jc w:val="both"/>
        <w:rPr>
          <w:rFonts w:ascii="Garamond" w:hAnsi="Garamond"/>
          <w:sz w:val="20"/>
          <w:szCs w:val="20"/>
        </w:rPr>
      </w:pPr>
      <w:r w:rsidRPr="007B3EB4">
        <w:rPr>
          <w:rFonts w:ascii="Garamond" w:hAnsi="Garamond"/>
          <w:sz w:val="20"/>
          <w:szCs w:val="20"/>
        </w:rPr>
        <w:t>A dolgozat formai követelményei:</w:t>
      </w:r>
    </w:p>
    <w:p w14:paraId="0000000F" w14:textId="2D9FD446" w:rsidR="004A200D" w:rsidRPr="007B3EB4" w:rsidRDefault="00836B50" w:rsidP="004A60D9">
      <w:pPr>
        <w:suppressAutoHyphens w:val="0"/>
        <w:jc w:val="both"/>
        <w:rPr>
          <w:rFonts w:ascii="Garamond" w:hAnsi="Garamond"/>
          <w:sz w:val="20"/>
          <w:szCs w:val="20"/>
        </w:rPr>
      </w:pPr>
      <w:r w:rsidRPr="007B3EB4">
        <w:rPr>
          <w:rFonts w:ascii="Garamond" w:hAnsi="Garamond"/>
          <w:sz w:val="20"/>
          <w:szCs w:val="20"/>
        </w:rPr>
        <w:t>- terjedelme négy oldal, 12-es betűvel, másfeles sorközzel;</w:t>
      </w:r>
    </w:p>
    <w:p w14:paraId="00000010" w14:textId="77777777" w:rsidR="004A200D" w:rsidRPr="007B3EB4" w:rsidRDefault="00836B50" w:rsidP="004A60D9">
      <w:pPr>
        <w:suppressAutoHyphens w:val="0"/>
        <w:jc w:val="both"/>
        <w:rPr>
          <w:rFonts w:ascii="Garamond" w:hAnsi="Garamond"/>
          <w:sz w:val="20"/>
          <w:szCs w:val="20"/>
        </w:rPr>
      </w:pPr>
      <w:r w:rsidRPr="007B3EB4">
        <w:rPr>
          <w:rFonts w:ascii="Garamond" w:hAnsi="Garamond"/>
          <w:sz w:val="20"/>
          <w:szCs w:val="20"/>
        </w:rPr>
        <w:t>- az első oldalon: név, a munka címe, a témaválasztás rövid indoklása, a kutatói kérdés megfogalmazása, az elemzési szempontok kijelölése;</w:t>
      </w:r>
    </w:p>
    <w:p w14:paraId="00000011" w14:textId="40D2EA3D" w:rsidR="004A200D" w:rsidRPr="007B3EB4" w:rsidRDefault="00836B50" w:rsidP="004A60D9">
      <w:pPr>
        <w:suppressAutoHyphens w:val="0"/>
        <w:jc w:val="both"/>
        <w:rPr>
          <w:rFonts w:ascii="Garamond" w:hAnsi="Garamond"/>
          <w:sz w:val="20"/>
          <w:szCs w:val="20"/>
        </w:rPr>
      </w:pPr>
      <w:r w:rsidRPr="007B3EB4">
        <w:rPr>
          <w:rFonts w:ascii="Garamond" w:hAnsi="Garamond"/>
          <w:sz w:val="20"/>
          <w:szCs w:val="20"/>
        </w:rPr>
        <w:t xml:space="preserve">- a második oldalon: </w:t>
      </w:r>
      <w:r w:rsidR="0037687C">
        <w:rPr>
          <w:rFonts w:ascii="Garamond" w:hAnsi="Garamond"/>
          <w:sz w:val="20"/>
          <w:szCs w:val="20"/>
        </w:rPr>
        <w:t xml:space="preserve">a szóbeli prezentáció </w:t>
      </w:r>
      <w:r w:rsidRPr="007B3EB4">
        <w:rPr>
          <w:rFonts w:ascii="Garamond" w:hAnsi="Garamond"/>
          <w:sz w:val="20"/>
          <w:szCs w:val="20"/>
        </w:rPr>
        <w:t>rendszerezett vázlat</w:t>
      </w:r>
      <w:r w:rsidR="0037687C">
        <w:rPr>
          <w:rFonts w:ascii="Garamond" w:hAnsi="Garamond"/>
          <w:sz w:val="20"/>
          <w:szCs w:val="20"/>
        </w:rPr>
        <w:t>a (</w:t>
      </w:r>
      <w:r w:rsidRPr="007B3EB4">
        <w:rPr>
          <w:rFonts w:ascii="Garamond" w:hAnsi="Garamond"/>
          <w:sz w:val="20"/>
          <w:szCs w:val="20"/>
        </w:rPr>
        <w:t>tartalmazza az idézeteket és a hivatkozásokat</w:t>
      </w:r>
      <w:r w:rsidR="0037687C">
        <w:rPr>
          <w:rFonts w:ascii="Garamond" w:hAnsi="Garamond"/>
          <w:sz w:val="20"/>
          <w:szCs w:val="20"/>
        </w:rPr>
        <w:t xml:space="preserve"> is</w:t>
      </w:r>
      <w:r w:rsidRPr="007B3EB4">
        <w:rPr>
          <w:rFonts w:ascii="Garamond" w:hAnsi="Garamond"/>
          <w:sz w:val="20"/>
          <w:szCs w:val="20"/>
        </w:rPr>
        <w:t>);</w:t>
      </w:r>
    </w:p>
    <w:p w14:paraId="00000012" w14:textId="77777777" w:rsidR="004A200D" w:rsidRPr="007B3EB4" w:rsidRDefault="00836B50" w:rsidP="004A60D9">
      <w:pPr>
        <w:suppressAutoHyphens w:val="0"/>
        <w:jc w:val="both"/>
        <w:rPr>
          <w:rFonts w:ascii="Garamond" w:hAnsi="Garamond"/>
          <w:sz w:val="20"/>
          <w:szCs w:val="20"/>
        </w:rPr>
      </w:pPr>
      <w:r w:rsidRPr="007B3EB4">
        <w:rPr>
          <w:rFonts w:ascii="Garamond" w:hAnsi="Garamond"/>
          <w:sz w:val="20"/>
          <w:szCs w:val="20"/>
        </w:rPr>
        <w:t>- a harmadik és negyedik oldalon: az elemzés eredményeinek, tapasztalatainak összefoglalása (folyamatos szöveg), végül a dolgozatban hivatkozott szakirodalom (minimum három tétel, pontos bibliográfiai adatokkal);</w:t>
      </w:r>
    </w:p>
    <w:p w14:paraId="00000017" w14:textId="77777777" w:rsidR="004A200D" w:rsidRPr="009633BC" w:rsidRDefault="004A200D" w:rsidP="004A60D9">
      <w:pPr>
        <w:suppressAutoHyphens w:val="0"/>
        <w:jc w:val="both"/>
        <w:rPr>
          <w:rFonts w:ascii="Garamond" w:hAnsi="Garamond"/>
          <w:u w:val="single"/>
        </w:rPr>
      </w:pPr>
    </w:p>
    <w:p w14:paraId="00000018" w14:textId="77777777" w:rsidR="004A200D" w:rsidRPr="009633BC" w:rsidRDefault="00836B50" w:rsidP="004A60D9">
      <w:pPr>
        <w:suppressAutoHyphens w:val="0"/>
        <w:jc w:val="both"/>
        <w:rPr>
          <w:rFonts w:ascii="Garamond" w:hAnsi="Garamond"/>
          <w:b/>
        </w:rPr>
      </w:pPr>
      <w:r w:rsidRPr="009633BC">
        <w:rPr>
          <w:rFonts w:ascii="Garamond" w:hAnsi="Garamond"/>
          <w:b/>
        </w:rPr>
        <w:t>Témakörök</w:t>
      </w:r>
    </w:p>
    <w:p w14:paraId="0000001A" w14:textId="3F329B3A" w:rsidR="004A200D" w:rsidRPr="00B53B20" w:rsidRDefault="00DC4CAA" w:rsidP="00B53B20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26" w:hanging="113"/>
        <w:jc w:val="both"/>
        <w:rPr>
          <w:rFonts w:ascii="Garamond" w:hAnsi="Garamond"/>
          <w:color w:val="000000"/>
        </w:rPr>
      </w:pPr>
      <w:r w:rsidRPr="00B53B20">
        <w:rPr>
          <w:rFonts w:ascii="Garamond" w:hAnsi="Garamond"/>
          <w:color w:val="000000"/>
        </w:rPr>
        <w:t>Milyen szempontok szerint közelíti meg a kultúrát a médiatudományos kérdezés?</w:t>
      </w:r>
    </w:p>
    <w:p w14:paraId="02E83133" w14:textId="3525A9C9" w:rsidR="00E36AED" w:rsidRPr="00B53B20" w:rsidRDefault="00E36AED" w:rsidP="00B53B20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26" w:hanging="113"/>
        <w:jc w:val="both"/>
        <w:rPr>
          <w:rFonts w:ascii="Garamond" w:hAnsi="Garamond"/>
          <w:color w:val="000000"/>
        </w:rPr>
      </w:pPr>
      <w:r w:rsidRPr="00B53B20">
        <w:rPr>
          <w:rFonts w:ascii="Garamond" w:hAnsi="Garamond"/>
          <w:color w:val="000000"/>
        </w:rPr>
        <w:t>Hogyan fogunk hozzá egy kulturális jelenség, azon belül egy médiajelenség</w:t>
      </w:r>
      <w:r w:rsidR="00CE27CC" w:rsidRPr="00B53B20">
        <w:rPr>
          <w:rFonts w:ascii="Garamond" w:hAnsi="Garamond"/>
          <w:color w:val="000000"/>
        </w:rPr>
        <w:t xml:space="preserve"> elemzéséhez?</w:t>
      </w:r>
    </w:p>
    <w:p w14:paraId="1FBC8A28" w14:textId="37B08961" w:rsidR="00061E3B" w:rsidRPr="00B4180C" w:rsidRDefault="007651F3" w:rsidP="00B53B20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26" w:hanging="113"/>
        <w:jc w:val="both"/>
        <w:rPr>
          <w:rFonts w:ascii="Garamond" w:hAnsi="Garamond"/>
          <w:color w:val="000000"/>
        </w:rPr>
      </w:pPr>
      <w:r w:rsidRPr="00B4180C">
        <w:rPr>
          <w:rFonts w:ascii="Garamond" w:hAnsi="Garamond"/>
          <w:color w:val="000000"/>
        </w:rPr>
        <w:t>A kulturális iparágak és médiaintézményei kutatása</w:t>
      </w:r>
      <w:r w:rsidR="00B4180C" w:rsidRPr="00B4180C">
        <w:rPr>
          <w:rFonts w:ascii="Garamond" w:hAnsi="Garamond"/>
          <w:color w:val="000000"/>
        </w:rPr>
        <w:t xml:space="preserve">; </w:t>
      </w:r>
      <w:r w:rsidR="00B4180C">
        <w:rPr>
          <w:rFonts w:ascii="Garamond" w:hAnsi="Garamond"/>
          <w:color w:val="000000"/>
        </w:rPr>
        <w:t>a</w:t>
      </w:r>
      <w:r w:rsidR="00061E3B" w:rsidRPr="00B4180C">
        <w:rPr>
          <w:rFonts w:ascii="Garamond" w:hAnsi="Garamond"/>
          <w:color w:val="000000"/>
        </w:rPr>
        <w:t xml:space="preserve"> közönségek tanulmányozása</w:t>
      </w:r>
    </w:p>
    <w:p w14:paraId="475749E3" w14:textId="1515AA59" w:rsidR="00CE27CC" w:rsidRPr="00B53B20" w:rsidRDefault="00836B50" w:rsidP="00B53B20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26" w:hanging="113"/>
        <w:jc w:val="both"/>
        <w:rPr>
          <w:rFonts w:ascii="Garamond" w:hAnsi="Garamond"/>
          <w:color w:val="000000"/>
        </w:rPr>
      </w:pPr>
      <w:r w:rsidRPr="00B53B20">
        <w:rPr>
          <w:rFonts w:ascii="Garamond" w:hAnsi="Garamond"/>
          <w:color w:val="000000"/>
        </w:rPr>
        <w:t>Kulturális és médiaszövegek elemzése</w:t>
      </w:r>
    </w:p>
    <w:p w14:paraId="59868FC5" w14:textId="25C5B4E3" w:rsidR="00CE27CC" w:rsidRPr="00B53B20" w:rsidRDefault="004A60EB" w:rsidP="00B53B20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26" w:hanging="113"/>
        <w:jc w:val="both"/>
        <w:rPr>
          <w:rFonts w:ascii="Garamond" w:hAnsi="Garamond"/>
          <w:color w:val="000000"/>
        </w:rPr>
      </w:pPr>
      <w:r w:rsidRPr="00B53B20">
        <w:rPr>
          <w:rFonts w:ascii="Garamond" w:hAnsi="Garamond"/>
          <w:color w:val="000000"/>
        </w:rPr>
        <w:t xml:space="preserve">Tartalomelemzés, </w:t>
      </w:r>
      <w:r w:rsidR="00D9614B" w:rsidRPr="00B53B20">
        <w:rPr>
          <w:rFonts w:ascii="Garamond" w:hAnsi="Garamond"/>
          <w:color w:val="000000"/>
        </w:rPr>
        <w:t xml:space="preserve">az </w:t>
      </w:r>
      <w:r w:rsidR="00115BE9" w:rsidRPr="00B53B20">
        <w:rPr>
          <w:rFonts w:ascii="Garamond" w:hAnsi="Garamond"/>
          <w:color w:val="000000"/>
        </w:rPr>
        <w:t xml:space="preserve">elbeszélt világot és az elbeszélés tevékenységét középpontba állító </w:t>
      </w:r>
      <w:r w:rsidRPr="00B53B20">
        <w:rPr>
          <w:rFonts w:ascii="Garamond" w:hAnsi="Garamond"/>
          <w:color w:val="000000"/>
        </w:rPr>
        <w:t>elemzés,</w:t>
      </w:r>
      <w:r w:rsidR="00115BE9" w:rsidRPr="00B53B20">
        <w:rPr>
          <w:rFonts w:ascii="Garamond" w:hAnsi="Garamond"/>
          <w:color w:val="000000"/>
        </w:rPr>
        <w:t xml:space="preserve"> a transzmedialitás</w:t>
      </w:r>
      <w:r w:rsidRPr="00B53B20">
        <w:rPr>
          <w:rFonts w:ascii="Garamond" w:hAnsi="Garamond"/>
          <w:color w:val="000000"/>
        </w:rPr>
        <w:t xml:space="preserve"> </w:t>
      </w:r>
      <w:r w:rsidR="001A1A35" w:rsidRPr="00B53B20">
        <w:rPr>
          <w:rFonts w:ascii="Garamond" w:hAnsi="Garamond"/>
          <w:color w:val="000000"/>
        </w:rPr>
        <w:t xml:space="preserve">szempontjaira figyelő elemzés, </w:t>
      </w:r>
      <w:r w:rsidRPr="00B53B20">
        <w:rPr>
          <w:rFonts w:ascii="Garamond" w:hAnsi="Garamond"/>
          <w:color w:val="000000"/>
        </w:rPr>
        <w:t>szemiotikai és hermeneutikai elemzés</w:t>
      </w:r>
      <w:r w:rsidR="00B536B5" w:rsidRPr="00B53B20">
        <w:rPr>
          <w:rFonts w:ascii="Garamond" w:hAnsi="Garamond"/>
          <w:color w:val="000000"/>
        </w:rPr>
        <w:t xml:space="preserve">, ideológiai elemzés, tipológiai megközelítések, </w:t>
      </w:r>
      <w:r w:rsidR="005E1FDD" w:rsidRPr="00B53B20">
        <w:rPr>
          <w:rFonts w:ascii="Garamond" w:hAnsi="Garamond"/>
          <w:color w:val="000000"/>
        </w:rPr>
        <w:t xml:space="preserve">műfaji jegyek és </w:t>
      </w:r>
      <w:r w:rsidR="00B0601E" w:rsidRPr="00B53B20">
        <w:rPr>
          <w:rFonts w:ascii="Garamond" w:hAnsi="Garamond"/>
          <w:color w:val="000000"/>
        </w:rPr>
        <w:t xml:space="preserve">a szöveghez belépést jelentő „küszöbök” </w:t>
      </w:r>
      <w:r w:rsidR="00A05E37" w:rsidRPr="00B53B20">
        <w:rPr>
          <w:rFonts w:ascii="Garamond" w:hAnsi="Garamond"/>
          <w:color w:val="000000"/>
        </w:rPr>
        <w:t>tekintetbe vétele, szerző</w:t>
      </w:r>
      <w:r w:rsidR="006B71EB" w:rsidRPr="00B53B20">
        <w:rPr>
          <w:rFonts w:ascii="Garamond" w:hAnsi="Garamond"/>
          <w:color w:val="000000"/>
        </w:rPr>
        <w:t>i</w:t>
      </w:r>
      <w:r w:rsidR="00513D2A" w:rsidRPr="00B53B20">
        <w:rPr>
          <w:rFonts w:ascii="Garamond" w:hAnsi="Garamond"/>
          <w:color w:val="000000"/>
        </w:rPr>
        <w:t xml:space="preserve"> elmélet szerinti elemzés</w:t>
      </w:r>
      <w:r w:rsidR="00A05E37" w:rsidRPr="00B53B20">
        <w:rPr>
          <w:rFonts w:ascii="Garamond" w:hAnsi="Garamond"/>
          <w:color w:val="000000"/>
        </w:rPr>
        <w:t>, sztárkutatás</w:t>
      </w:r>
    </w:p>
    <w:p w14:paraId="3DBAB163" w14:textId="6F35A4ED" w:rsidR="006171BA" w:rsidRPr="00B53B20" w:rsidRDefault="001A1A35" w:rsidP="00B53B20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226" w:hanging="113"/>
        <w:jc w:val="both"/>
        <w:rPr>
          <w:rFonts w:ascii="Garamond" w:hAnsi="Garamond"/>
          <w:color w:val="000000"/>
        </w:rPr>
      </w:pPr>
      <w:r w:rsidRPr="00B53B20">
        <w:rPr>
          <w:rFonts w:ascii="Garamond" w:hAnsi="Garamond"/>
          <w:color w:val="000000"/>
        </w:rPr>
        <w:t xml:space="preserve">A prezentációk </w:t>
      </w:r>
      <w:r w:rsidR="002E5ABE" w:rsidRPr="00B53B20">
        <w:rPr>
          <w:rFonts w:ascii="Garamond" w:hAnsi="Garamond"/>
          <w:color w:val="000000"/>
        </w:rPr>
        <w:t xml:space="preserve">és írásbeli dolgozatok </w:t>
      </w:r>
      <w:r w:rsidR="00DB5AB3" w:rsidRPr="00B53B20">
        <w:rPr>
          <w:rFonts w:ascii="Garamond" w:hAnsi="Garamond"/>
          <w:color w:val="000000"/>
        </w:rPr>
        <w:t>elkészítését irányító szempontok</w:t>
      </w:r>
    </w:p>
    <w:p w14:paraId="4200BE15" w14:textId="77777777" w:rsidR="001A1A35" w:rsidRPr="009633BC" w:rsidRDefault="001A1A35" w:rsidP="00B866A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Garamond" w:hAnsi="Garamond"/>
          <w:color w:val="000000"/>
        </w:rPr>
      </w:pPr>
    </w:p>
    <w:p w14:paraId="32B8BA62" w14:textId="5A6E1304" w:rsidR="006171BA" w:rsidRPr="00B53B20" w:rsidRDefault="006171BA" w:rsidP="006171BA">
      <w:pPr>
        <w:suppressAutoHyphens w:val="0"/>
        <w:jc w:val="both"/>
        <w:rPr>
          <w:rFonts w:ascii="Garamond" w:hAnsi="Garamond"/>
          <w:b/>
          <w:sz w:val="22"/>
          <w:szCs w:val="22"/>
        </w:rPr>
      </w:pPr>
      <w:r w:rsidRPr="00B53B20">
        <w:rPr>
          <w:rFonts w:ascii="Garamond" w:hAnsi="Garamond"/>
          <w:b/>
          <w:sz w:val="22"/>
          <w:szCs w:val="22"/>
        </w:rPr>
        <w:lastRenderedPageBreak/>
        <w:t>Szakirodalom</w:t>
      </w:r>
    </w:p>
    <w:p w14:paraId="2A90CE3D" w14:textId="67DFBB8D" w:rsidR="006171BA" w:rsidRPr="00B4180C" w:rsidRDefault="00836B50" w:rsidP="006171BA">
      <w:pPr>
        <w:suppressAutoHyphens w:val="0"/>
        <w:jc w:val="both"/>
        <w:rPr>
          <w:rFonts w:ascii="Garamond" w:hAnsi="Garamond"/>
          <w:sz w:val="20"/>
          <w:szCs w:val="20"/>
        </w:rPr>
      </w:pPr>
      <w:r w:rsidRPr="00B4180C">
        <w:rPr>
          <w:rFonts w:ascii="Garamond" w:hAnsi="Garamond"/>
          <w:sz w:val="20"/>
          <w:szCs w:val="20"/>
        </w:rPr>
        <w:t xml:space="preserve">Jane </w:t>
      </w:r>
      <w:r w:rsidRPr="00B4180C">
        <w:rPr>
          <w:rFonts w:ascii="Garamond" w:hAnsi="Garamond"/>
          <w:smallCaps/>
          <w:sz w:val="20"/>
          <w:szCs w:val="20"/>
        </w:rPr>
        <w:t>Stokes</w:t>
      </w:r>
      <w:r w:rsidRPr="00B4180C">
        <w:rPr>
          <w:rFonts w:ascii="Garamond" w:hAnsi="Garamond"/>
          <w:sz w:val="20"/>
          <w:szCs w:val="20"/>
        </w:rPr>
        <w:t xml:space="preserve">, </w:t>
      </w:r>
      <w:r w:rsidRPr="00B4180C">
        <w:rPr>
          <w:rFonts w:ascii="Garamond" w:hAnsi="Garamond"/>
          <w:i/>
          <w:iCs/>
          <w:sz w:val="20"/>
          <w:szCs w:val="20"/>
        </w:rPr>
        <w:t>A média- és kultúrakutatás gyakorlata</w:t>
      </w:r>
      <w:r w:rsidRPr="00B4180C">
        <w:rPr>
          <w:rFonts w:ascii="Garamond" w:hAnsi="Garamond"/>
          <w:sz w:val="20"/>
          <w:szCs w:val="20"/>
        </w:rPr>
        <w:t>,</w:t>
      </w:r>
      <w:r w:rsidR="006171BA" w:rsidRPr="00B4180C">
        <w:rPr>
          <w:rFonts w:ascii="Garamond" w:hAnsi="Garamond"/>
          <w:sz w:val="20"/>
          <w:szCs w:val="20"/>
        </w:rPr>
        <w:t xml:space="preserve"> </w:t>
      </w:r>
      <w:r w:rsidRPr="00B4180C">
        <w:rPr>
          <w:rFonts w:ascii="Garamond" w:hAnsi="Garamond"/>
          <w:sz w:val="20"/>
          <w:szCs w:val="20"/>
        </w:rPr>
        <w:t xml:space="preserve">Gondolat Kiadó, </w:t>
      </w:r>
      <w:r w:rsidR="006171BA" w:rsidRPr="00B4180C">
        <w:rPr>
          <w:rFonts w:ascii="Garamond" w:hAnsi="Garamond"/>
          <w:sz w:val="20"/>
          <w:szCs w:val="20"/>
        </w:rPr>
        <w:t xml:space="preserve">Budapest-Pécs, </w:t>
      </w:r>
      <w:r w:rsidRPr="00B4180C">
        <w:rPr>
          <w:rFonts w:ascii="Garamond" w:hAnsi="Garamond"/>
          <w:sz w:val="20"/>
          <w:szCs w:val="20"/>
        </w:rPr>
        <w:t>2008.</w:t>
      </w:r>
    </w:p>
    <w:p w14:paraId="0000002B" w14:textId="7E847766" w:rsidR="004A200D" w:rsidRPr="00B4180C" w:rsidRDefault="00836B50" w:rsidP="006171BA">
      <w:pPr>
        <w:suppressAutoHyphens w:val="0"/>
        <w:jc w:val="both"/>
        <w:rPr>
          <w:rFonts w:ascii="Garamond" w:hAnsi="Garamond"/>
          <w:sz w:val="20"/>
          <w:szCs w:val="20"/>
        </w:rPr>
      </w:pPr>
      <w:r w:rsidRPr="00B4180C">
        <w:rPr>
          <w:rFonts w:ascii="Garamond" w:hAnsi="Garamond"/>
          <w:sz w:val="20"/>
          <w:szCs w:val="20"/>
        </w:rPr>
        <w:t xml:space="preserve">Jostein Gripsrud, </w:t>
      </w:r>
      <w:r w:rsidRPr="00B4180C">
        <w:rPr>
          <w:rFonts w:ascii="Garamond" w:hAnsi="Garamond"/>
          <w:i/>
          <w:iCs/>
          <w:sz w:val="20"/>
          <w:szCs w:val="20"/>
        </w:rPr>
        <w:t>Médiakultúra, médiatá</w:t>
      </w:r>
      <w:r w:rsidR="00397FD4" w:rsidRPr="00B4180C">
        <w:rPr>
          <w:rFonts w:ascii="Garamond" w:hAnsi="Garamond"/>
          <w:i/>
          <w:iCs/>
          <w:sz w:val="20"/>
          <w:szCs w:val="20"/>
        </w:rPr>
        <w:t>r</w:t>
      </w:r>
      <w:r w:rsidRPr="00B4180C">
        <w:rPr>
          <w:rFonts w:ascii="Garamond" w:hAnsi="Garamond"/>
          <w:i/>
          <w:iCs/>
          <w:sz w:val="20"/>
          <w:szCs w:val="20"/>
        </w:rPr>
        <w:t>sadalom</w:t>
      </w:r>
      <w:r w:rsidRPr="00B4180C">
        <w:rPr>
          <w:rFonts w:ascii="Garamond" w:hAnsi="Garamond"/>
          <w:sz w:val="20"/>
          <w:szCs w:val="20"/>
        </w:rPr>
        <w:t>, Új Mandátum Könyvkiadó,</w:t>
      </w:r>
      <w:r w:rsidR="00B53B20" w:rsidRPr="00B4180C">
        <w:rPr>
          <w:rFonts w:ascii="Garamond" w:hAnsi="Garamond"/>
          <w:sz w:val="20"/>
          <w:szCs w:val="20"/>
        </w:rPr>
        <w:t xml:space="preserve"> Bp.,</w:t>
      </w:r>
      <w:r w:rsidRPr="00B4180C">
        <w:rPr>
          <w:rFonts w:ascii="Garamond" w:hAnsi="Garamond"/>
          <w:sz w:val="20"/>
          <w:szCs w:val="20"/>
        </w:rPr>
        <w:t xml:space="preserve"> 2007</w:t>
      </w:r>
      <w:r w:rsidR="00AD33ED" w:rsidRPr="00B4180C">
        <w:rPr>
          <w:rFonts w:ascii="Garamond" w:hAnsi="Garamond"/>
          <w:sz w:val="20"/>
          <w:szCs w:val="20"/>
        </w:rPr>
        <w:t>, 101–</w:t>
      </w:r>
      <w:r w:rsidR="00247271" w:rsidRPr="00B4180C">
        <w:rPr>
          <w:rFonts w:ascii="Garamond" w:hAnsi="Garamond"/>
          <w:sz w:val="20"/>
          <w:szCs w:val="20"/>
        </w:rPr>
        <w:t>205.</w:t>
      </w:r>
    </w:p>
    <w:p w14:paraId="0000002D" w14:textId="13D89477" w:rsidR="004A200D" w:rsidRPr="00B4180C" w:rsidRDefault="002E40AA" w:rsidP="002E40AA">
      <w:pPr>
        <w:suppressAutoHyphens w:val="0"/>
        <w:jc w:val="both"/>
        <w:rPr>
          <w:rFonts w:ascii="Garamond" w:hAnsi="Garamond"/>
          <w:sz w:val="20"/>
          <w:szCs w:val="20"/>
        </w:rPr>
      </w:pPr>
      <w:r w:rsidRPr="00B4180C">
        <w:rPr>
          <w:rFonts w:ascii="Garamond" w:hAnsi="Garamond"/>
          <w:smallCaps/>
          <w:sz w:val="20"/>
          <w:szCs w:val="20"/>
        </w:rPr>
        <w:t>Hartai</w:t>
      </w:r>
      <w:r w:rsidRPr="00B4180C">
        <w:rPr>
          <w:rFonts w:ascii="Garamond" w:hAnsi="Garamond"/>
          <w:sz w:val="20"/>
          <w:szCs w:val="20"/>
        </w:rPr>
        <w:t xml:space="preserve"> László, </w:t>
      </w:r>
      <w:r w:rsidRPr="00B4180C">
        <w:rPr>
          <w:rFonts w:ascii="Garamond" w:hAnsi="Garamond"/>
          <w:i/>
          <w:iCs/>
          <w:sz w:val="20"/>
          <w:szCs w:val="20"/>
        </w:rPr>
        <w:t>Médiaesemény esettanulmányok</w:t>
      </w:r>
      <w:r w:rsidR="00C25384" w:rsidRPr="00B4180C">
        <w:rPr>
          <w:rFonts w:ascii="Garamond" w:hAnsi="Garamond"/>
          <w:sz w:val="20"/>
          <w:szCs w:val="20"/>
        </w:rPr>
        <w:t xml:space="preserve">, </w:t>
      </w:r>
      <w:r w:rsidRPr="00B4180C">
        <w:rPr>
          <w:rFonts w:ascii="Garamond" w:hAnsi="Garamond"/>
          <w:sz w:val="20"/>
          <w:szCs w:val="20"/>
        </w:rPr>
        <w:t>Wolters Kluwer</w:t>
      </w:r>
      <w:r w:rsidR="00C25384" w:rsidRPr="00B4180C">
        <w:rPr>
          <w:rFonts w:ascii="Garamond" w:hAnsi="Garamond"/>
          <w:sz w:val="20"/>
          <w:szCs w:val="20"/>
        </w:rPr>
        <w:t xml:space="preserve">, Bp., </w:t>
      </w:r>
      <w:r w:rsidRPr="00B4180C">
        <w:rPr>
          <w:rFonts w:ascii="Garamond" w:hAnsi="Garamond"/>
          <w:sz w:val="20"/>
          <w:szCs w:val="20"/>
        </w:rPr>
        <w:t>2015</w:t>
      </w:r>
      <w:r w:rsidR="00D832E9" w:rsidRPr="00B4180C">
        <w:rPr>
          <w:rFonts w:ascii="Garamond" w:hAnsi="Garamond"/>
          <w:sz w:val="20"/>
          <w:szCs w:val="20"/>
        </w:rPr>
        <w:t>, 23–58.</w:t>
      </w:r>
    </w:p>
    <w:p w14:paraId="050469E4" w14:textId="06CC2C8A" w:rsidR="00E57A1C" w:rsidRPr="00B4180C" w:rsidRDefault="00E57A1C" w:rsidP="002E40AA">
      <w:pPr>
        <w:suppressAutoHyphens w:val="0"/>
        <w:jc w:val="both"/>
        <w:rPr>
          <w:rFonts w:ascii="Garamond" w:hAnsi="Garamond"/>
          <w:sz w:val="20"/>
          <w:szCs w:val="20"/>
        </w:rPr>
      </w:pPr>
      <w:r w:rsidRPr="00B4180C">
        <w:rPr>
          <w:rFonts w:ascii="Garamond" w:hAnsi="Garamond"/>
          <w:sz w:val="20"/>
          <w:szCs w:val="20"/>
        </w:rPr>
        <w:t xml:space="preserve">Gillian </w:t>
      </w:r>
      <w:r w:rsidRPr="00B4180C">
        <w:rPr>
          <w:rFonts w:ascii="Garamond" w:hAnsi="Garamond"/>
          <w:smallCaps/>
          <w:sz w:val="20"/>
          <w:szCs w:val="20"/>
        </w:rPr>
        <w:t>Rose</w:t>
      </w:r>
      <w:r w:rsidRPr="00B4180C">
        <w:rPr>
          <w:rFonts w:ascii="Garamond" w:hAnsi="Garamond"/>
          <w:sz w:val="20"/>
          <w:szCs w:val="20"/>
        </w:rPr>
        <w:t xml:space="preserve">, </w:t>
      </w:r>
      <w:r w:rsidRPr="00B4180C">
        <w:rPr>
          <w:rFonts w:ascii="Garamond" w:hAnsi="Garamond"/>
          <w:i/>
          <w:iCs/>
          <w:sz w:val="20"/>
          <w:szCs w:val="20"/>
        </w:rPr>
        <w:t xml:space="preserve">Tartalomelemzés – megszámoljuk, amit </w:t>
      </w:r>
      <w:proofErr w:type="gramStart"/>
      <w:r w:rsidRPr="00B4180C">
        <w:rPr>
          <w:rFonts w:ascii="Garamond" w:hAnsi="Garamond"/>
          <w:i/>
          <w:iCs/>
          <w:sz w:val="20"/>
          <w:szCs w:val="20"/>
        </w:rPr>
        <w:t>lát(</w:t>
      </w:r>
      <w:proofErr w:type="gramEnd"/>
      <w:r w:rsidRPr="00B4180C">
        <w:rPr>
          <w:rFonts w:ascii="Garamond" w:hAnsi="Garamond"/>
          <w:i/>
          <w:iCs/>
          <w:sz w:val="20"/>
          <w:szCs w:val="20"/>
        </w:rPr>
        <w:t>ni vélünk)</w:t>
      </w:r>
      <w:r w:rsidR="00DE352B" w:rsidRPr="00B4180C">
        <w:rPr>
          <w:rFonts w:ascii="Garamond" w:hAnsi="Garamond"/>
          <w:sz w:val="20"/>
          <w:szCs w:val="20"/>
        </w:rPr>
        <w:t xml:space="preserve"> = </w:t>
      </w:r>
      <w:r w:rsidR="00EC5362" w:rsidRPr="00B4180C">
        <w:rPr>
          <w:rFonts w:ascii="Garamond" w:hAnsi="Garamond"/>
          <w:i/>
          <w:iCs/>
          <w:sz w:val="20"/>
          <w:szCs w:val="20"/>
        </w:rPr>
        <w:t>Vizuális kommunikáció. Szöveggyűjtemény</w:t>
      </w:r>
      <w:r w:rsidR="00EC5362" w:rsidRPr="00B4180C">
        <w:rPr>
          <w:rFonts w:ascii="Garamond" w:hAnsi="Garamond"/>
          <w:sz w:val="20"/>
          <w:szCs w:val="20"/>
        </w:rPr>
        <w:t xml:space="preserve">, </w:t>
      </w:r>
      <w:r w:rsidR="008C6050" w:rsidRPr="00B4180C">
        <w:rPr>
          <w:rFonts w:ascii="Garamond" w:hAnsi="Garamond"/>
          <w:smallCaps/>
          <w:sz w:val="20"/>
          <w:szCs w:val="20"/>
        </w:rPr>
        <w:t>Blaskó</w:t>
      </w:r>
      <w:r w:rsidR="008C6050" w:rsidRPr="00B4180C">
        <w:rPr>
          <w:rFonts w:ascii="Garamond" w:hAnsi="Garamond"/>
          <w:sz w:val="20"/>
          <w:szCs w:val="20"/>
        </w:rPr>
        <w:t xml:space="preserve"> Ágnes, </w:t>
      </w:r>
      <w:r w:rsidR="008C6050" w:rsidRPr="00B4180C">
        <w:rPr>
          <w:rFonts w:ascii="Garamond" w:hAnsi="Garamond"/>
          <w:smallCaps/>
          <w:sz w:val="20"/>
          <w:szCs w:val="20"/>
        </w:rPr>
        <w:t>Margitházi</w:t>
      </w:r>
      <w:r w:rsidR="008C6050" w:rsidRPr="00B4180C">
        <w:rPr>
          <w:rFonts w:ascii="Garamond" w:hAnsi="Garamond"/>
          <w:sz w:val="20"/>
          <w:szCs w:val="20"/>
        </w:rPr>
        <w:t xml:space="preserve"> Beja, Typotex, 2010, </w:t>
      </w:r>
      <w:r w:rsidR="00DE352B" w:rsidRPr="00B4180C">
        <w:rPr>
          <w:rFonts w:ascii="Garamond" w:hAnsi="Garamond"/>
          <w:sz w:val="20"/>
          <w:szCs w:val="20"/>
        </w:rPr>
        <w:t>391–410.</w:t>
      </w:r>
    </w:p>
    <w:p w14:paraId="4E4F23A6" w14:textId="70050A06" w:rsidR="009B757D" w:rsidRPr="00B4180C" w:rsidRDefault="009B757D" w:rsidP="002E40AA">
      <w:pPr>
        <w:suppressAutoHyphens w:val="0"/>
        <w:jc w:val="both"/>
        <w:rPr>
          <w:rFonts w:ascii="Garamond" w:hAnsi="Garamond"/>
          <w:sz w:val="20"/>
          <w:szCs w:val="20"/>
        </w:rPr>
      </w:pPr>
      <w:r w:rsidRPr="00B4180C">
        <w:rPr>
          <w:rFonts w:ascii="Garamond" w:hAnsi="Garamond"/>
          <w:sz w:val="20"/>
          <w:szCs w:val="20"/>
        </w:rPr>
        <w:t xml:space="preserve">Henry </w:t>
      </w:r>
      <w:r w:rsidRPr="00B4180C">
        <w:rPr>
          <w:rFonts w:ascii="Garamond" w:hAnsi="Garamond"/>
          <w:smallCaps/>
          <w:sz w:val="20"/>
          <w:szCs w:val="20"/>
        </w:rPr>
        <w:t>Jenkins</w:t>
      </w:r>
      <w:r w:rsidRPr="00B4180C">
        <w:rPr>
          <w:rFonts w:ascii="Garamond" w:hAnsi="Garamond"/>
          <w:sz w:val="20"/>
          <w:szCs w:val="20"/>
        </w:rPr>
        <w:t xml:space="preserve">, </w:t>
      </w:r>
      <w:r w:rsidRPr="00B4180C">
        <w:rPr>
          <w:rFonts w:ascii="Garamond" w:hAnsi="Garamond"/>
          <w:i/>
          <w:iCs/>
          <w:sz w:val="20"/>
          <w:szCs w:val="20"/>
        </w:rPr>
        <w:t>A játéktervezés mint narratív építészet</w:t>
      </w:r>
      <w:r w:rsidR="00C93D41" w:rsidRPr="00B4180C">
        <w:rPr>
          <w:rFonts w:ascii="Garamond" w:hAnsi="Garamond"/>
          <w:sz w:val="20"/>
          <w:szCs w:val="20"/>
        </w:rPr>
        <w:t xml:space="preserve"> = </w:t>
      </w:r>
      <w:r w:rsidR="00C93D41" w:rsidRPr="00B4180C">
        <w:rPr>
          <w:rFonts w:ascii="Garamond" w:hAnsi="Garamond"/>
          <w:i/>
          <w:iCs/>
          <w:sz w:val="20"/>
          <w:szCs w:val="20"/>
        </w:rPr>
        <w:t>Narratívák7.</w:t>
      </w:r>
      <w:r w:rsidR="00954E47" w:rsidRPr="00B4180C">
        <w:rPr>
          <w:rFonts w:ascii="Garamond" w:hAnsi="Garamond"/>
          <w:i/>
          <w:iCs/>
          <w:sz w:val="20"/>
          <w:szCs w:val="20"/>
        </w:rPr>
        <w:t xml:space="preserve"> Elbeszélés, játék és szimuláció a digitális médiában</w:t>
      </w:r>
      <w:r w:rsidR="00C93D41" w:rsidRPr="00B4180C">
        <w:rPr>
          <w:rFonts w:ascii="Garamond" w:hAnsi="Garamond"/>
          <w:sz w:val="20"/>
          <w:szCs w:val="20"/>
        </w:rPr>
        <w:t xml:space="preserve">, </w:t>
      </w:r>
      <w:r w:rsidR="00B853A6" w:rsidRPr="00B4180C">
        <w:rPr>
          <w:rFonts w:ascii="Garamond" w:hAnsi="Garamond"/>
          <w:sz w:val="20"/>
          <w:szCs w:val="20"/>
        </w:rPr>
        <w:t xml:space="preserve">szerk. </w:t>
      </w:r>
      <w:r w:rsidR="00F81AAC" w:rsidRPr="00B4180C">
        <w:rPr>
          <w:rFonts w:ascii="Garamond" w:hAnsi="Garamond"/>
          <w:sz w:val="20"/>
          <w:szCs w:val="20"/>
        </w:rPr>
        <w:t xml:space="preserve">Thomka Beáta, Kijárat Kiadó, Bp., 2008. </w:t>
      </w:r>
      <w:r w:rsidR="00556089" w:rsidRPr="00B4180C">
        <w:rPr>
          <w:rFonts w:ascii="Garamond" w:hAnsi="Garamond"/>
          <w:sz w:val="20"/>
          <w:szCs w:val="20"/>
        </w:rPr>
        <w:t>175–192.</w:t>
      </w:r>
    </w:p>
    <w:p w14:paraId="667CEDDE" w14:textId="04A34C71" w:rsidR="00D832E9" w:rsidRPr="009633BC" w:rsidRDefault="006578DC" w:rsidP="002E40AA">
      <w:pPr>
        <w:suppressAutoHyphens w:val="0"/>
        <w:jc w:val="both"/>
        <w:rPr>
          <w:rFonts w:ascii="Garamond" w:hAnsi="Garamond"/>
        </w:rPr>
      </w:pPr>
      <w:r w:rsidRPr="00B4180C">
        <w:rPr>
          <w:rFonts w:ascii="Garamond" w:hAnsi="Garamond"/>
          <w:sz w:val="20"/>
          <w:szCs w:val="20"/>
        </w:rPr>
        <w:t xml:space="preserve">Georg </w:t>
      </w:r>
      <w:r w:rsidRPr="00B4180C">
        <w:rPr>
          <w:rFonts w:ascii="Garamond" w:hAnsi="Garamond"/>
          <w:smallCaps/>
          <w:sz w:val="20"/>
          <w:szCs w:val="20"/>
        </w:rPr>
        <w:t>Stanitzek</w:t>
      </w:r>
      <w:r w:rsidRPr="00B4180C">
        <w:rPr>
          <w:rFonts w:ascii="Garamond" w:hAnsi="Garamond"/>
          <w:sz w:val="20"/>
          <w:szCs w:val="20"/>
        </w:rPr>
        <w:t xml:space="preserve">, </w:t>
      </w:r>
      <w:r w:rsidRPr="00B4180C">
        <w:rPr>
          <w:rFonts w:ascii="Garamond" w:hAnsi="Garamond"/>
          <w:i/>
          <w:iCs/>
          <w:sz w:val="20"/>
          <w:szCs w:val="20"/>
        </w:rPr>
        <w:t>Texts and Paratexts in Media</w:t>
      </w:r>
      <w:r w:rsidRPr="00B4180C">
        <w:rPr>
          <w:rFonts w:ascii="Garamond" w:hAnsi="Garamond"/>
          <w:sz w:val="20"/>
          <w:szCs w:val="20"/>
        </w:rPr>
        <w:t>, Critical Inquiry Vol. 32, No. 1 (Autumn 2005), 27-42.</w:t>
      </w:r>
    </w:p>
    <w:sectPr w:rsidR="00D832E9" w:rsidRPr="009633BC" w:rsidSect="00F2317A">
      <w:pgSz w:w="11906" w:h="16838"/>
      <w:pgMar w:top="1417" w:right="1417" w:bottom="1417" w:left="1417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A4D43"/>
    <w:multiLevelType w:val="multilevel"/>
    <w:tmpl w:val="7624DFB4"/>
    <w:lvl w:ilvl="0">
      <w:start w:val="1"/>
      <w:numFmt w:val="decimal"/>
      <w:pStyle w:val="Cmsor1"/>
      <w:lvlText w:val="%1."/>
      <w:lvlJc w:val="left"/>
      <w:pPr>
        <w:ind w:left="720" w:hanging="360"/>
      </w:pPr>
    </w:lvl>
    <w:lvl w:ilvl="1">
      <w:start w:val="1"/>
      <w:numFmt w:val="lowerLetter"/>
      <w:pStyle w:val="Cmsor2"/>
      <w:lvlText w:val="%2."/>
      <w:lvlJc w:val="left"/>
      <w:pPr>
        <w:ind w:left="1440" w:hanging="360"/>
      </w:pPr>
    </w:lvl>
    <w:lvl w:ilvl="2">
      <w:start w:val="1"/>
      <w:numFmt w:val="lowerRoman"/>
      <w:pStyle w:val="Cmsor3"/>
      <w:lvlText w:val="%3."/>
      <w:lvlJc w:val="right"/>
      <w:pPr>
        <w:ind w:left="2160" w:hanging="180"/>
      </w:pPr>
    </w:lvl>
    <w:lvl w:ilvl="3">
      <w:start w:val="1"/>
      <w:numFmt w:val="decimal"/>
      <w:pStyle w:val="Cmsor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33C93"/>
    <w:multiLevelType w:val="multilevel"/>
    <w:tmpl w:val="474CB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795FCC"/>
    <w:multiLevelType w:val="hybridMultilevel"/>
    <w:tmpl w:val="AD0E68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85678">
    <w:abstractNumId w:val="0"/>
  </w:num>
  <w:num w:numId="2" w16cid:durableId="1016006451">
    <w:abstractNumId w:val="1"/>
  </w:num>
  <w:num w:numId="3" w16cid:durableId="205954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isplayBackgroundShape/>
  <w:proofState w:spelling="clean" w:grammar="clean"/>
  <w:defaultTabStop w:val="17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0D"/>
    <w:rsid w:val="00042CF7"/>
    <w:rsid w:val="00061E3B"/>
    <w:rsid w:val="000E5818"/>
    <w:rsid w:val="000F3D5F"/>
    <w:rsid w:val="00115BE9"/>
    <w:rsid w:val="00126AF4"/>
    <w:rsid w:val="00140706"/>
    <w:rsid w:val="001A1A35"/>
    <w:rsid w:val="001B727C"/>
    <w:rsid w:val="001C1221"/>
    <w:rsid w:val="0021246B"/>
    <w:rsid w:val="00222FB8"/>
    <w:rsid w:val="002375B0"/>
    <w:rsid w:val="00247271"/>
    <w:rsid w:val="002E24FD"/>
    <w:rsid w:val="002E40AA"/>
    <w:rsid w:val="002E5ABE"/>
    <w:rsid w:val="0037687C"/>
    <w:rsid w:val="00387FE7"/>
    <w:rsid w:val="00397FD4"/>
    <w:rsid w:val="00496E56"/>
    <w:rsid w:val="004A200D"/>
    <w:rsid w:val="004A3034"/>
    <w:rsid w:val="004A60D9"/>
    <w:rsid w:val="004A60EB"/>
    <w:rsid w:val="00513D2A"/>
    <w:rsid w:val="00556089"/>
    <w:rsid w:val="005E1FDD"/>
    <w:rsid w:val="00600E7E"/>
    <w:rsid w:val="006171BA"/>
    <w:rsid w:val="00653FB6"/>
    <w:rsid w:val="006578DC"/>
    <w:rsid w:val="00671B7C"/>
    <w:rsid w:val="006B71EB"/>
    <w:rsid w:val="007131B2"/>
    <w:rsid w:val="007651F3"/>
    <w:rsid w:val="00781497"/>
    <w:rsid w:val="007B3EB4"/>
    <w:rsid w:val="007D1D96"/>
    <w:rsid w:val="00836B50"/>
    <w:rsid w:val="008625A2"/>
    <w:rsid w:val="008C6050"/>
    <w:rsid w:val="008F2002"/>
    <w:rsid w:val="00954E47"/>
    <w:rsid w:val="009633BC"/>
    <w:rsid w:val="0096418D"/>
    <w:rsid w:val="009658AE"/>
    <w:rsid w:val="009B757D"/>
    <w:rsid w:val="00A05E37"/>
    <w:rsid w:val="00A476C3"/>
    <w:rsid w:val="00AB0852"/>
    <w:rsid w:val="00AD33ED"/>
    <w:rsid w:val="00AE0A4E"/>
    <w:rsid w:val="00B0601E"/>
    <w:rsid w:val="00B4180C"/>
    <w:rsid w:val="00B536B5"/>
    <w:rsid w:val="00B53B20"/>
    <w:rsid w:val="00B853A6"/>
    <w:rsid w:val="00B866AF"/>
    <w:rsid w:val="00BE2207"/>
    <w:rsid w:val="00C0470D"/>
    <w:rsid w:val="00C25384"/>
    <w:rsid w:val="00C92DFB"/>
    <w:rsid w:val="00C93D41"/>
    <w:rsid w:val="00CE27CC"/>
    <w:rsid w:val="00D832E9"/>
    <w:rsid w:val="00D9614B"/>
    <w:rsid w:val="00DB5AB3"/>
    <w:rsid w:val="00DC4CAA"/>
    <w:rsid w:val="00DE1DBD"/>
    <w:rsid w:val="00DE352B"/>
    <w:rsid w:val="00E36AED"/>
    <w:rsid w:val="00E54620"/>
    <w:rsid w:val="00E56EAB"/>
    <w:rsid w:val="00E57A1C"/>
    <w:rsid w:val="00E60D65"/>
    <w:rsid w:val="00EA4BF8"/>
    <w:rsid w:val="00EC5362"/>
    <w:rsid w:val="00ED34B5"/>
    <w:rsid w:val="00F05308"/>
    <w:rsid w:val="00F2317A"/>
    <w:rsid w:val="00F81AAC"/>
    <w:rsid w:val="00F93594"/>
    <w:rsid w:val="00F97E38"/>
    <w:rsid w:val="00FB5CF1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11BC"/>
  <w15:docId w15:val="{C5B9A22A-81F7-4013-824C-2F897EE4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lang w:eastAsia="zh-CN"/>
    </w:rPr>
  </w:style>
  <w:style w:type="paragraph" w:styleId="Cmsor1">
    <w:name w:val="heading 1"/>
    <w:basedOn w:val="Cmsor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paragraph" w:styleId="Cmsor3">
    <w:name w:val="heading 3"/>
    <w:basedOn w:val="Cmsor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Cmsor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4"/>
      <w:szCs w:val="24"/>
    </w:rPr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i w:val="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FreeSans"/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Lohit Hindi"/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AF6ECA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F4482"/>
    <w:pPr>
      <w:ind w:left="720"/>
      <w:contextualSpacing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4rTsyT1y9yagqai7bT45qNuZmQ==">AMUW2mU4E0YEAwY1mM5F/aQUwsejHKqmXSqSZLPc6UVLl2RUTtoQWJMqYjr/w2hOGAQDpdpWKpaqjTVmwXmWqtkYCqPKKvFbiSAp8GI5uzs3TmnJ6RO+1sU=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566</Words>
  <Characters>3908</Characters>
  <Application>Microsoft Office Word</Application>
  <DocSecurity>0</DocSecurity>
  <Lines>32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Szabolcs Olah</cp:lastModifiedBy>
  <cp:revision>90</cp:revision>
  <dcterms:created xsi:type="dcterms:W3CDTF">2023-08-26T10:19:00Z</dcterms:created>
  <dcterms:modified xsi:type="dcterms:W3CDTF">2023-09-05T12:33:00Z</dcterms:modified>
</cp:coreProperties>
</file>