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297295" w14:textId="6CB6CE85" w:rsidR="004F5041" w:rsidRPr="00410EED" w:rsidRDefault="004F5041" w:rsidP="004F5041">
      <w:pPr>
        <w:jc w:val="center"/>
        <w:rPr>
          <w:b/>
          <w:bCs/>
          <w:sz w:val="32"/>
          <w:szCs w:val="24"/>
        </w:rPr>
      </w:pPr>
      <w:bookmarkStart w:id="0" w:name="_GoBack"/>
      <w:bookmarkEnd w:id="0"/>
      <w:r w:rsidRPr="00410EED">
        <w:rPr>
          <w:b/>
          <w:bCs/>
          <w:sz w:val="32"/>
          <w:szCs w:val="24"/>
        </w:rPr>
        <w:t>BTKM</w:t>
      </w:r>
      <w:r>
        <w:rPr>
          <w:b/>
          <w:bCs/>
          <w:sz w:val="32"/>
          <w:szCs w:val="24"/>
        </w:rPr>
        <w:t>410</w:t>
      </w:r>
      <w:r w:rsidRPr="00410EED">
        <w:rPr>
          <w:b/>
          <w:bCs/>
          <w:sz w:val="32"/>
          <w:szCs w:val="24"/>
        </w:rPr>
        <w:t>BA</w:t>
      </w:r>
      <w:r>
        <w:rPr>
          <w:b/>
          <w:bCs/>
          <w:sz w:val="32"/>
          <w:szCs w:val="24"/>
        </w:rPr>
        <w:t>-E</w:t>
      </w:r>
    </w:p>
    <w:p w14:paraId="271D951F" w14:textId="0AD43868" w:rsidR="004F5041" w:rsidRPr="00410EED" w:rsidRDefault="004F5041" w:rsidP="004F5041">
      <w:pPr>
        <w:jc w:val="center"/>
        <w:rPr>
          <w:sz w:val="28"/>
          <w:szCs w:val="22"/>
        </w:rPr>
      </w:pPr>
      <w:r>
        <w:rPr>
          <w:sz w:val="28"/>
          <w:szCs w:val="22"/>
        </w:rPr>
        <w:t>Internet from Social Science Perspective</w:t>
      </w:r>
    </w:p>
    <w:p w14:paraId="34EE9BAE" w14:textId="0AEAE0EE" w:rsidR="004F5041" w:rsidRPr="00224B95" w:rsidRDefault="004F5041" w:rsidP="004F5041">
      <w:pPr>
        <w:jc w:val="center"/>
        <w:rPr>
          <w:sz w:val="28"/>
          <w:szCs w:val="28"/>
        </w:rPr>
      </w:pPr>
      <w:r>
        <w:rPr>
          <w:sz w:val="28"/>
          <w:szCs w:val="28"/>
        </w:rPr>
        <w:t>Orsolya Nagy</w:t>
      </w:r>
    </w:p>
    <w:p w14:paraId="40D73EBF" w14:textId="77777777" w:rsidR="004F5041" w:rsidRDefault="00240FC1" w:rsidP="004F5041">
      <w:pPr>
        <w:jc w:val="center"/>
        <w:rPr>
          <w:iCs/>
          <w:sz w:val="28"/>
          <w:szCs w:val="28"/>
        </w:rPr>
      </w:pPr>
      <w:hyperlink r:id="rId5" w:history="1">
        <w:r w:rsidR="004F5041" w:rsidRPr="00224B95">
          <w:rPr>
            <w:rStyle w:val="Hiperhivatkozs"/>
            <w:rFonts w:eastAsiaTheme="majorEastAsia"/>
            <w:sz w:val="28"/>
            <w:szCs w:val="28"/>
            <w:shd w:val="clear" w:color="auto" w:fill="FFFFFF"/>
          </w:rPr>
          <w:t>orsolya.nagy47@gmail.com</w:t>
        </w:r>
      </w:hyperlink>
      <w:r w:rsidR="004F5041" w:rsidRPr="004C3E4B">
        <w:rPr>
          <w:iCs/>
          <w:sz w:val="28"/>
          <w:szCs w:val="28"/>
        </w:rPr>
        <w:t>;</w:t>
      </w:r>
      <w:r w:rsidR="004F5041">
        <w:rPr>
          <w:iCs/>
          <w:sz w:val="28"/>
          <w:szCs w:val="28"/>
        </w:rPr>
        <w:t xml:space="preserve"> </w:t>
      </w:r>
      <w:hyperlink r:id="rId6" w:history="1">
        <w:r w:rsidR="004F5041" w:rsidRPr="004551A4">
          <w:rPr>
            <w:rStyle w:val="Hiperhivatkozs"/>
            <w:rFonts w:eastAsiaTheme="majorEastAsia"/>
            <w:iCs/>
            <w:sz w:val="28"/>
            <w:szCs w:val="28"/>
          </w:rPr>
          <w:t>nagy.orsolya@arts.unideb.hu</w:t>
        </w:r>
      </w:hyperlink>
    </w:p>
    <w:p w14:paraId="1C8F0BBE" w14:textId="00E5ADA5" w:rsidR="004F5041" w:rsidRPr="00C611A9" w:rsidRDefault="004F5041" w:rsidP="004F5041">
      <w:pPr>
        <w:jc w:val="center"/>
        <w:rPr>
          <w:sz w:val="28"/>
          <w:szCs w:val="22"/>
        </w:rPr>
      </w:pPr>
      <w:r>
        <w:rPr>
          <w:sz w:val="28"/>
          <w:szCs w:val="22"/>
        </w:rPr>
        <w:t>Wednesday</w:t>
      </w:r>
      <w:r w:rsidRPr="00C611A9">
        <w:rPr>
          <w:sz w:val="28"/>
          <w:szCs w:val="22"/>
        </w:rPr>
        <w:t xml:space="preserve"> 14:00–16:00</w:t>
      </w:r>
    </w:p>
    <w:p w14:paraId="36C23025" w14:textId="06E35D7D" w:rsidR="004F5041" w:rsidRPr="00C611A9" w:rsidRDefault="004F5041" w:rsidP="004F5041">
      <w:pPr>
        <w:jc w:val="center"/>
        <w:rPr>
          <w:sz w:val="28"/>
          <w:szCs w:val="22"/>
        </w:rPr>
      </w:pPr>
      <w:r>
        <w:rPr>
          <w:sz w:val="28"/>
          <w:szCs w:val="22"/>
        </w:rPr>
        <w:t>14/1.</w:t>
      </w:r>
    </w:p>
    <w:p w14:paraId="52BDD727" w14:textId="77777777" w:rsidR="004F5041" w:rsidRDefault="004F5041" w:rsidP="004F5041"/>
    <w:p w14:paraId="57F3D998" w14:textId="77777777" w:rsidR="004F5041" w:rsidRDefault="004F5041" w:rsidP="004F5041"/>
    <w:p w14:paraId="2C757159" w14:textId="77777777" w:rsidR="004F5041" w:rsidRDefault="004F5041" w:rsidP="004F5041">
      <w:pPr>
        <w:pStyle w:val="Cmsor2"/>
        <w:spacing w:line="240" w:lineRule="auto"/>
        <w:rPr>
          <w:b w:val="0"/>
          <w:szCs w:val="24"/>
        </w:rPr>
      </w:pPr>
      <w:r>
        <w:rPr>
          <w:szCs w:val="24"/>
        </w:rPr>
        <w:t>About the Course</w:t>
      </w:r>
    </w:p>
    <w:p w14:paraId="3F4E7B13" w14:textId="77777777" w:rsidR="004F5041" w:rsidRDefault="004F5041" w:rsidP="004F5041">
      <w:pPr>
        <w:jc w:val="both"/>
      </w:pPr>
    </w:p>
    <w:p w14:paraId="57E8AFA0" w14:textId="40AAD2C0" w:rsidR="00AE7A4D" w:rsidRDefault="00AE7A4D" w:rsidP="00AE7A4D">
      <w:pPr>
        <w:jc w:val="both"/>
      </w:pPr>
      <w:r w:rsidRPr="00AE7A4D">
        <w:t>The aim of the course is to introduce students to key perspectives in the social sciences and media studies that can be used to interpret contemporary cultural and social processes related to the internet.</w:t>
      </w:r>
    </w:p>
    <w:p w14:paraId="34CEFC84" w14:textId="77777777" w:rsidR="00AE7A4D" w:rsidRPr="00AE7A4D" w:rsidRDefault="00AE7A4D" w:rsidP="00AE7A4D">
      <w:pPr>
        <w:jc w:val="both"/>
      </w:pPr>
    </w:p>
    <w:p w14:paraId="14A677AD" w14:textId="77777777" w:rsidR="00AE7A4D" w:rsidRPr="00AE7A4D" w:rsidRDefault="00AE7A4D" w:rsidP="00AE7A4D">
      <w:pPr>
        <w:jc w:val="both"/>
      </w:pPr>
      <w:r w:rsidRPr="00AE7A4D">
        <w:t>During the first half of the semester, students will become familiar with theoretical concepts and approaches such as media nostalgia, participatory culture, platformization, mediatization, and deep mediatization. In the second half of the semester, we will examine a range of contemporary case studies in order to explore how these theoretical concepts can be applied to online content, practices, phenomena, and communities.</w:t>
      </w:r>
    </w:p>
    <w:p w14:paraId="359CDC26" w14:textId="77777777" w:rsidR="004F5041" w:rsidRDefault="004F5041" w:rsidP="004F5041">
      <w:pPr>
        <w:jc w:val="both"/>
        <w:rPr>
          <w:szCs w:val="24"/>
          <w:u w:val="single"/>
        </w:rPr>
      </w:pPr>
    </w:p>
    <w:p w14:paraId="5DB6722C" w14:textId="77777777" w:rsidR="004F5041" w:rsidRDefault="004F5041" w:rsidP="004F5041">
      <w:pPr>
        <w:jc w:val="both"/>
        <w:rPr>
          <w:b/>
          <w:szCs w:val="24"/>
        </w:rPr>
      </w:pPr>
      <w:r>
        <w:rPr>
          <w:b/>
          <w:szCs w:val="24"/>
        </w:rPr>
        <w:t>Requirements</w:t>
      </w:r>
    </w:p>
    <w:p w14:paraId="3B46F00E" w14:textId="77777777" w:rsidR="004F5041" w:rsidRDefault="004F5041" w:rsidP="004F5041">
      <w:pPr>
        <w:jc w:val="both"/>
      </w:pPr>
    </w:p>
    <w:p w14:paraId="142E03FD" w14:textId="77777777" w:rsidR="00AE7A4D" w:rsidRDefault="00AE7A4D" w:rsidP="00AE7A4D">
      <w:pPr>
        <w:jc w:val="both"/>
      </w:pPr>
      <w:r w:rsidRPr="00AE7A4D">
        <w:t>Students may choose between two alternative forms of assessment.</w:t>
      </w:r>
    </w:p>
    <w:p w14:paraId="06D13806" w14:textId="77777777" w:rsidR="00AE7A4D" w:rsidRPr="00AE7A4D" w:rsidRDefault="00AE7A4D" w:rsidP="00AE7A4D">
      <w:pPr>
        <w:jc w:val="both"/>
      </w:pPr>
    </w:p>
    <w:p w14:paraId="445BC818" w14:textId="77777777" w:rsidR="00AE7A4D" w:rsidRDefault="00AE7A4D" w:rsidP="00AE7A4D">
      <w:pPr>
        <w:jc w:val="both"/>
        <w:rPr>
          <w:b/>
          <w:bCs/>
        </w:rPr>
      </w:pPr>
      <w:r w:rsidRPr="00AE7A4D">
        <w:rPr>
          <w:b/>
          <w:bCs/>
        </w:rPr>
        <w:t>1. Seminar-based assessment</w:t>
      </w:r>
    </w:p>
    <w:p w14:paraId="0E29F788" w14:textId="77777777" w:rsidR="00AE7A4D" w:rsidRPr="00AE7A4D" w:rsidRDefault="00AE7A4D" w:rsidP="00AE7A4D">
      <w:pPr>
        <w:jc w:val="both"/>
      </w:pPr>
    </w:p>
    <w:p w14:paraId="101809A1" w14:textId="77777777" w:rsidR="00AE7A4D" w:rsidRDefault="00AE7A4D" w:rsidP="00AE7A4D">
      <w:pPr>
        <w:jc w:val="both"/>
      </w:pPr>
      <w:r w:rsidRPr="00AE7A4D">
        <w:t>Students who attend the course regularly and participate in it as a seminar may complete the course through an individual oral presentation and a seminar paper based on the topic of the presentation. The presentation should analyse a contemporary internet-related phenomenon, practice, community, or case study by applying relevant theoretical concepts and approaches discussed during the course.</w:t>
      </w:r>
    </w:p>
    <w:p w14:paraId="43CC1383" w14:textId="77777777" w:rsidR="00AE7A4D" w:rsidRPr="00AE7A4D" w:rsidRDefault="00AE7A4D" w:rsidP="00AE7A4D">
      <w:pPr>
        <w:jc w:val="both"/>
      </w:pPr>
    </w:p>
    <w:p w14:paraId="05360EDA" w14:textId="77777777" w:rsidR="00AE7A4D" w:rsidRDefault="00AE7A4D" w:rsidP="00AE7A4D">
      <w:pPr>
        <w:jc w:val="both"/>
      </w:pPr>
      <w:r w:rsidRPr="00AE7A4D">
        <w:t>The seminar paper should further develop the argument and analysis presented orally and demonstrate the student’s ability to use relevant academic literature and apply theoretical concepts independently to a selected case.</w:t>
      </w:r>
    </w:p>
    <w:p w14:paraId="5C39D2F0" w14:textId="77777777" w:rsidR="00AE7A4D" w:rsidRPr="00AE7A4D" w:rsidRDefault="00AE7A4D" w:rsidP="00AE7A4D">
      <w:pPr>
        <w:jc w:val="both"/>
      </w:pPr>
    </w:p>
    <w:p w14:paraId="05E47EDD" w14:textId="77777777" w:rsidR="00AE7A4D" w:rsidRDefault="00AE7A4D" w:rsidP="00AE7A4D">
      <w:pPr>
        <w:jc w:val="both"/>
      </w:pPr>
      <w:r w:rsidRPr="00AE7A4D">
        <w:t xml:space="preserve">This form of assessment is available only to students who attend the course regularly. A maximum of </w:t>
      </w:r>
      <w:r w:rsidRPr="00AE7A4D">
        <w:rPr>
          <w:b/>
          <w:bCs/>
        </w:rPr>
        <w:t>three absences</w:t>
      </w:r>
      <w:r w:rsidRPr="00AE7A4D">
        <w:t xml:space="preserve"> is permitted during the semester.</w:t>
      </w:r>
    </w:p>
    <w:p w14:paraId="06DA3832" w14:textId="77777777" w:rsidR="00AE7A4D" w:rsidRDefault="00AE7A4D" w:rsidP="00AE7A4D">
      <w:pPr>
        <w:jc w:val="both"/>
      </w:pPr>
    </w:p>
    <w:p w14:paraId="703E2188" w14:textId="77777777" w:rsidR="00AE7A4D" w:rsidRDefault="00AE7A4D" w:rsidP="00AE7A4D">
      <w:pPr>
        <w:jc w:val="both"/>
        <w:rPr>
          <w:b/>
          <w:bCs/>
        </w:rPr>
      </w:pPr>
      <w:r w:rsidRPr="00AE7A4D">
        <w:rPr>
          <w:b/>
          <w:bCs/>
        </w:rPr>
        <w:t>2. Written examination</w:t>
      </w:r>
    </w:p>
    <w:p w14:paraId="7FD07EF5" w14:textId="77777777" w:rsidR="00AE7A4D" w:rsidRPr="00AE7A4D" w:rsidRDefault="00AE7A4D" w:rsidP="00AE7A4D">
      <w:pPr>
        <w:jc w:val="both"/>
      </w:pPr>
    </w:p>
    <w:p w14:paraId="1A995924" w14:textId="682A0890" w:rsidR="00AE7A4D" w:rsidRDefault="00AE7A4D" w:rsidP="00AE7A4D">
      <w:pPr>
        <w:jc w:val="both"/>
      </w:pPr>
      <w:r w:rsidRPr="00AE7A4D">
        <w:t>Students who prefer to complete the course in a traditional lecture format may take a written examination at the end of the semester</w:t>
      </w:r>
      <w:r w:rsidR="003D3A4C">
        <w:t xml:space="preserve"> in the exam period</w:t>
      </w:r>
      <w:r w:rsidRPr="00AE7A4D">
        <w:t>. The examination is based on the theoretical concepts and approaches discussed during the lectures and on the assigned compulsory readings.</w:t>
      </w:r>
    </w:p>
    <w:p w14:paraId="25F8F829" w14:textId="77777777" w:rsidR="00AE7A4D" w:rsidRPr="00AE7A4D" w:rsidRDefault="00AE7A4D" w:rsidP="00AE7A4D">
      <w:pPr>
        <w:jc w:val="both"/>
      </w:pPr>
    </w:p>
    <w:p w14:paraId="07FD81F0" w14:textId="77777777" w:rsidR="00AE7A4D" w:rsidRDefault="00AE7A4D" w:rsidP="00AE7A4D">
      <w:pPr>
        <w:jc w:val="both"/>
      </w:pPr>
      <w:r w:rsidRPr="00AE7A4D">
        <w:t>The written examination assesses not only students’ knowledge of key concepts and academic texts, but also their ability to recognize connections between theoretical approaches and to apply them to concrete examples of online content, practices, phenomena, and communities.</w:t>
      </w:r>
    </w:p>
    <w:p w14:paraId="6622EC56" w14:textId="77777777" w:rsidR="00AE7A4D" w:rsidRPr="00AE7A4D" w:rsidRDefault="00AE7A4D" w:rsidP="00AE7A4D">
      <w:pPr>
        <w:jc w:val="both"/>
      </w:pPr>
    </w:p>
    <w:p w14:paraId="236E8F15" w14:textId="77777777" w:rsidR="00AE7A4D" w:rsidRPr="00AE7A4D" w:rsidRDefault="00AE7A4D" w:rsidP="00AE7A4D">
      <w:pPr>
        <w:jc w:val="both"/>
      </w:pPr>
      <w:r w:rsidRPr="00AE7A4D">
        <w:t xml:space="preserve">Students are required to complete </w:t>
      </w:r>
      <w:r w:rsidRPr="00AE7A4D">
        <w:rPr>
          <w:b/>
          <w:bCs/>
        </w:rPr>
        <w:t>one of the two assessment options</w:t>
      </w:r>
      <w:r w:rsidRPr="00AE7A4D">
        <w:t>; the seminar-based assessment and the written examination are alternative forms of course completion.</w:t>
      </w:r>
    </w:p>
    <w:p w14:paraId="351EADDF" w14:textId="77777777" w:rsidR="00AE7A4D" w:rsidRPr="00AE7A4D" w:rsidRDefault="00AE7A4D" w:rsidP="00AE7A4D">
      <w:pPr>
        <w:jc w:val="both"/>
      </w:pPr>
    </w:p>
    <w:p w14:paraId="4F5F9B23" w14:textId="77777777" w:rsidR="004F5041" w:rsidRDefault="004F5041" w:rsidP="004F5041">
      <w:pPr>
        <w:jc w:val="both"/>
      </w:pPr>
    </w:p>
    <w:p w14:paraId="21CF7CE9" w14:textId="77777777" w:rsidR="004F5041" w:rsidRDefault="004F5041" w:rsidP="004F5041">
      <w:pPr>
        <w:jc w:val="both"/>
        <w:rPr>
          <w:b/>
          <w:szCs w:val="24"/>
        </w:rPr>
      </w:pPr>
      <w:r>
        <w:rPr>
          <w:b/>
          <w:szCs w:val="24"/>
        </w:rPr>
        <w:t>Schedule</w:t>
      </w:r>
    </w:p>
    <w:p w14:paraId="2FF7BF67" w14:textId="77777777" w:rsidR="004F5041" w:rsidRDefault="004F5041" w:rsidP="004F5041">
      <w:pPr>
        <w:jc w:val="both"/>
        <w:rPr>
          <w:b/>
          <w:szCs w:val="24"/>
        </w:rPr>
      </w:pPr>
    </w:p>
    <w:p w14:paraId="4E769434" w14:textId="77777777" w:rsidR="004F5041" w:rsidRPr="00071A9A" w:rsidRDefault="004F5041" w:rsidP="004F5041">
      <w:pPr>
        <w:numPr>
          <w:ilvl w:val="0"/>
          <w:numId w:val="1"/>
        </w:numPr>
        <w:jc w:val="both"/>
      </w:pPr>
      <w:r>
        <w:rPr>
          <w:b/>
          <w:bCs/>
          <w:szCs w:val="24"/>
        </w:rPr>
        <w:t xml:space="preserve">September 9. – </w:t>
      </w:r>
      <w:r>
        <w:rPr>
          <w:bCs/>
          <w:szCs w:val="24"/>
        </w:rPr>
        <w:t>Orientation</w:t>
      </w:r>
    </w:p>
    <w:p w14:paraId="36207B2A" w14:textId="501A2549" w:rsidR="004F5041" w:rsidRDefault="004F5041" w:rsidP="004F5041">
      <w:pPr>
        <w:pStyle w:val="NormlWeb"/>
        <w:numPr>
          <w:ilvl w:val="0"/>
          <w:numId w:val="1"/>
        </w:numPr>
        <w:spacing w:before="0" w:beforeAutospacing="0" w:after="0" w:afterAutospacing="0"/>
      </w:pPr>
      <w:r>
        <w:rPr>
          <w:b/>
          <w:bCs/>
        </w:rPr>
        <w:t>September 16. –</w:t>
      </w:r>
      <w:r w:rsidRPr="00FF0576">
        <w:rPr>
          <w:color w:val="000000"/>
          <w:sz w:val="20"/>
          <w:szCs w:val="20"/>
        </w:rPr>
        <w:t xml:space="preserve"> </w:t>
      </w:r>
      <w:r w:rsidR="00AE7A4D" w:rsidRPr="00AE7A4D">
        <w:rPr>
          <w:color w:val="000000"/>
        </w:rPr>
        <w:t>Media Nostalgia: Imagining the “Golden Age” of the Internet</w:t>
      </w:r>
    </w:p>
    <w:p w14:paraId="1721BFCB" w14:textId="2AA33F47" w:rsidR="004F5041" w:rsidRPr="00071A9A" w:rsidRDefault="004F5041" w:rsidP="004F5041">
      <w:pPr>
        <w:numPr>
          <w:ilvl w:val="0"/>
          <w:numId w:val="1"/>
        </w:numPr>
        <w:jc w:val="both"/>
      </w:pPr>
      <w:r>
        <w:rPr>
          <w:b/>
          <w:bCs/>
          <w:szCs w:val="24"/>
        </w:rPr>
        <w:t xml:space="preserve">September </w:t>
      </w:r>
      <w:r>
        <w:rPr>
          <w:b/>
          <w:color w:val="000000"/>
        </w:rPr>
        <w:t xml:space="preserve">23. – </w:t>
      </w:r>
      <w:r w:rsidR="00AE7A4D" w:rsidRPr="00AE7A4D">
        <w:rPr>
          <w:bCs/>
          <w:color w:val="000000"/>
        </w:rPr>
        <w:t>Vloggers and Participatory Culture</w:t>
      </w:r>
    </w:p>
    <w:p w14:paraId="04C797CE" w14:textId="687C1E58" w:rsidR="004F5041" w:rsidRPr="0052500C" w:rsidRDefault="004F5041" w:rsidP="004F5041">
      <w:pPr>
        <w:numPr>
          <w:ilvl w:val="0"/>
          <w:numId w:val="1"/>
        </w:numPr>
        <w:jc w:val="both"/>
      </w:pPr>
      <w:r>
        <w:rPr>
          <w:b/>
          <w:color w:val="000000"/>
        </w:rPr>
        <w:t>September 30</w:t>
      </w:r>
      <w:r w:rsidRPr="0052500C">
        <w:rPr>
          <w:b/>
          <w:color w:val="000000"/>
        </w:rPr>
        <w:t xml:space="preserve">. – </w:t>
      </w:r>
      <w:r w:rsidR="00AE7A4D" w:rsidRPr="00AE7A4D">
        <w:rPr>
          <w:bCs/>
          <w:color w:val="000000"/>
        </w:rPr>
        <w:t>The Platformized Internet: Platformization, Affordances, and Algorithmic Visibility</w:t>
      </w:r>
    </w:p>
    <w:p w14:paraId="78177121" w14:textId="15CC192A" w:rsidR="004F5041" w:rsidRPr="00AE7A4D" w:rsidRDefault="004F5041" w:rsidP="004F5041">
      <w:pPr>
        <w:numPr>
          <w:ilvl w:val="0"/>
          <w:numId w:val="1"/>
        </w:numPr>
        <w:jc w:val="both"/>
        <w:rPr>
          <w:bCs/>
        </w:rPr>
      </w:pPr>
      <w:r>
        <w:rPr>
          <w:b/>
          <w:color w:val="000000"/>
        </w:rPr>
        <w:t>October 7</w:t>
      </w:r>
      <w:r w:rsidRPr="0052500C">
        <w:rPr>
          <w:b/>
          <w:color w:val="000000"/>
        </w:rPr>
        <w:t xml:space="preserve">. – </w:t>
      </w:r>
      <w:r w:rsidR="00AE7A4D" w:rsidRPr="00AE7A4D">
        <w:rPr>
          <w:bCs/>
          <w:color w:val="000000"/>
        </w:rPr>
        <w:t>Mediatization and Deep Mediatization: Social Practices Across Media and Platforms</w:t>
      </w:r>
    </w:p>
    <w:p w14:paraId="365C0124" w14:textId="32D46596" w:rsidR="004F5041" w:rsidRPr="00AE7A4D" w:rsidRDefault="004F5041" w:rsidP="004F5041">
      <w:pPr>
        <w:numPr>
          <w:ilvl w:val="0"/>
          <w:numId w:val="1"/>
        </w:numPr>
        <w:jc w:val="both"/>
        <w:rPr>
          <w:bCs/>
        </w:rPr>
      </w:pPr>
      <w:r w:rsidRPr="004B171F">
        <w:rPr>
          <w:b/>
          <w:color w:val="000000"/>
        </w:rPr>
        <w:t>October 14</w:t>
      </w:r>
      <w:r w:rsidRPr="00AE7A4D">
        <w:rPr>
          <w:bCs/>
          <w:color w:val="000000"/>
        </w:rPr>
        <w:t xml:space="preserve">. – </w:t>
      </w:r>
      <w:r w:rsidR="004B171F" w:rsidRPr="004B171F">
        <w:rPr>
          <w:bCs/>
          <w:color w:val="000000"/>
        </w:rPr>
        <w:t>Digital Participation and Social Activism</w:t>
      </w:r>
    </w:p>
    <w:p w14:paraId="02A48930" w14:textId="6E181E97" w:rsidR="004F5041" w:rsidRPr="00FC0373" w:rsidRDefault="004F5041" w:rsidP="004F5041">
      <w:pPr>
        <w:numPr>
          <w:ilvl w:val="0"/>
          <w:numId w:val="1"/>
        </w:numPr>
        <w:jc w:val="both"/>
      </w:pPr>
      <w:r>
        <w:rPr>
          <w:b/>
          <w:color w:val="000000"/>
        </w:rPr>
        <w:t xml:space="preserve">October 28. – </w:t>
      </w:r>
      <w:r w:rsidR="004B171F" w:rsidRPr="004B171F">
        <w:rPr>
          <w:bCs/>
          <w:color w:val="000000"/>
        </w:rPr>
        <w:t>Politics and Fan Culture: Real Person Fiction (RPF)</w:t>
      </w:r>
    </w:p>
    <w:p w14:paraId="7D2FB85F" w14:textId="46A76BF7" w:rsidR="004F5041" w:rsidRPr="0099573F" w:rsidRDefault="004F5041" w:rsidP="004F5041">
      <w:pPr>
        <w:numPr>
          <w:ilvl w:val="0"/>
          <w:numId w:val="1"/>
        </w:numPr>
        <w:jc w:val="both"/>
        <w:rPr>
          <w:bCs/>
        </w:rPr>
      </w:pPr>
      <w:r>
        <w:rPr>
          <w:b/>
          <w:color w:val="000000"/>
        </w:rPr>
        <w:t xml:space="preserve">November </w:t>
      </w:r>
      <w:r>
        <w:rPr>
          <w:b/>
          <w:bCs/>
        </w:rPr>
        <w:t>4. –</w:t>
      </w:r>
      <w:r w:rsidRPr="001C672B">
        <w:rPr>
          <w:bCs/>
        </w:rPr>
        <w:t xml:space="preserve"> </w:t>
      </w:r>
      <w:r w:rsidR="004B171F" w:rsidRPr="004B171F">
        <w:rPr>
          <w:bCs/>
        </w:rPr>
        <w:t>Online Fan Discourses</w:t>
      </w:r>
    </w:p>
    <w:p w14:paraId="2AC10EB9" w14:textId="748AA38F" w:rsidR="004F5041" w:rsidRPr="0052500C" w:rsidRDefault="004F5041" w:rsidP="004F5041">
      <w:pPr>
        <w:numPr>
          <w:ilvl w:val="0"/>
          <w:numId w:val="1"/>
        </w:numPr>
        <w:jc w:val="both"/>
        <w:rPr>
          <w:bCs/>
        </w:rPr>
      </w:pPr>
      <w:r>
        <w:rPr>
          <w:b/>
          <w:color w:val="000000"/>
        </w:rPr>
        <w:t>November 11</w:t>
      </w:r>
      <w:r w:rsidRPr="00297223">
        <w:rPr>
          <w:b/>
          <w:bCs/>
        </w:rPr>
        <w:t>.</w:t>
      </w:r>
      <w:r>
        <w:rPr>
          <w:b/>
          <w:bCs/>
        </w:rPr>
        <w:t xml:space="preserve"> – </w:t>
      </w:r>
      <w:r w:rsidR="004B171F" w:rsidRPr="004B171F">
        <w:t>Influencers and Parasocial Relationships on the Internet</w:t>
      </w:r>
    </w:p>
    <w:p w14:paraId="4B5EA380" w14:textId="47EA8445" w:rsidR="004F5041" w:rsidRPr="00297223" w:rsidRDefault="004F5041" w:rsidP="004F5041">
      <w:pPr>
        <w:numPr>
          <w:ilvl w:val="0"/>
          <w:numId w:val="1"/>
        </w:numPr>
        <w:jc w:val="both"/>
        <w:rPr>
          <w:bCs/>
        </w:rPr>
      </w:pPr>
      <w:r>
        <w:rPr>
          <w:b/>
          <w:bCs/>
        </w:rPr>
        <w:t xml:space="preserve">November 18. – </w:t>
      </w:r>
      <w:r w:rsidR="004B171F" w:rsidRPr="004B171F">
        <w:t xml:space="preserve">Consultation </w:t>
      </w:r>
      <w:r w:rsidR="004B171F">
        <w:t>S</w:t>
      </w:r>
      <w:r w:rsidR="004B171F" w:rsidRPr="004B171F">
        <w:t>ession</w:t>
      </w:r>
    </w:p>
    <w:p w14:paraId="08B34C9B" w14:textId="7C629227" w:rsidR="004F5041" w:rsidRPr="009607CD" w:rsidRDefault="004F5041" w:rsidP="004F5041">
      <w:pPr>
        <w:numPr>
          <w:ilvl w:val="0"/>
          <w:numId w:val="1"/>
        </w:numPr>
        <w:jc w:val="both"/>
        <w:rPr>
          <w:bCs/>
        </w:rPr>
      </w:pPr>
      <w:r>
        <w:rPr>
          <w:b/>
          <w:bCs/>
        </w:rPr>
        <w:t xml:space="preserve">November 25. – </w:t>
      </w:r>
      <w:r w:rsidR="00AE7A4D" w:rsidRPr="00AE7A4D">
        <w:t xml:space="preserve">Student </w:t>
      </w:r>
      <w:r w:rsidR="004B171F">
        <w:t>P</w:t>
      </w:r>
      <w:r w:rsidR="00AE7A4D" w:rsidRPr="00AE7A4D">
        <w:t>resentations I.</w:t>
      </w:r>
    </w:p>
    <w:p w14:paraId="618E8763" w14:textId="1B79D985" w:rsidR="004F5041" w:rsidRPr="00BD3916" w:rsidRDefault="004F5041" w:rsidP="004F5041">
      <w:pPr>
        <w:numPr>
          <w:ilvl w:val="0"/>
          <w:numId w:val="1"/>
        </w:numPr>
        <w:jc w:val="both"/>
        <w:rPr>
          <w:b/>
          <w:bCs/>
        </w:rPr>
      </w:pPr>
      <w:r>
        <w:rPr>
          <w:b/>
          <w:bCs/>
        </w:rPr>
        <w:t>December 2</w:t>
      </w:r>
      <w:r w:rsidRPr="00BD3916">
        <w:rPr>
          <w:b/>
          <w:bCs/>
        </w:rPr>
        <w:t>. –</w:t>
      </w:r>
      <w:r>
        <w:rPr>
          <w:bCs/>
        </w:rPr>
        <w:t xml:space="preserve"> </w:t>
      </w:r>
      <w:r w:rsidR="00AE7A4D" w:rsidRPr="00AE7A4D">
        <w:t xml:space="preserve">Student </w:t>
      </w:r>
      <w:r w:rsidR="004B171F">
        <w:t>P</w:t>
      </w:r>
      <w:r w:rsidR="00AE7A4D" w:rsidRPr="00AE7A4D">
        <w:t>resentations II.</w:t>
      </w:r>
    </w:p>
    <w:p w14:paraId="1BA1E431" w14:textId="51FD3DDC" w:rsidR="004F5041" w:rsidRDefault="004F5041" w:rsidP="004F5041">
      <w:pPr>
        <w:numPr>
          <w:ilvl w:val="0"/>
          <w:numId w:val="1"/>
        </w:numPr>
        <w:jc w:val="both"/>
        <w:rPr>
          <w:bCs/>
        </w:rPr>
      </w:pPr>
      <w:r>
        <w:rPr>
          <w:b/>
          <w:bCs/>
        </w:rPr>
        <w:t>December 9</w:t>
      </w:r>
      <w:r w:rsidRPr="00BD3916">
        <w:rPr>
          <w:b/>
          <w:bCs/>
        </w:rPr>
        <w:t>.</w:t>
      </w:r>
      <w:r>
        <w:rPr>
          <w:bCs/>
        </w:rPr>
        <w:t xml:space="preserve"> –</w:t>
      </w:r>
      <w:r w:rsidR="00AE7A4D">
        <w:rPr>
          <w:bCs/>
        </w:rPr>
        <w:t xml:space="preserve"> End of </w:t>
      </w:r>
      <w:r w:rsidR="004B171F">
        <w:rPr>
          <w:bCs/>
        </w:rPr>
        <w:t>S</w:t>
      </w:r>
      <w:r w:rsidR="00AE7A4D">
        <w:rPr>
          <w:bCs/>
        </w:rPr>
        <w:t xml:space="preserve">emester </w:t>
      </w:r>
      <w:r w:rsidR="004B171F">
        <w:rPr>
          <w:bCs/>
        </w:rPr>
        <w:t>C</w:t>
      </w:r>
      <w:r w:rsidR="00AE7A4D">
        <w:rPr>
          <w:bCs/>
        </w:rPr>
        <w:t>onsultations</w:t>
      </w:r>
    </w:p>
    <w:p w14:paraId="63F60116" w14:textId="77777777" w:rsidR="004F5041" w:rsidRDefault="004F5041" w:rsidP="004F5041">
      <w:pPr>
        <w:jc w:val="both"/>
        <w:rPr>
          <w:b/>
          <w:bCs/>
        </w:rPr>
      </w:pPr>
    </w:p>
    <w:p w14:paraId="2F71B6CB" w14:textId="77777777" w:rsidR="004F5041" w:rsidRDefault="004F5041" w:rsidP="004F5041">
      <w:pPr>
        <w:jc w:val="both"/>
        <w:rPr>
          <w:b/>
          <w:bCs/>
        </w:rPr>
      </w:pPr>
    </w:p>
    <w:p w14:paraId="2CBBEE0A" w14:textId="6F9482FA" w:rsidR="004F5041" w:rsidRDefault="004F5041" w:rsidP="004F5041">
      <w:pPr>
        <w:jc w:val="both"/>
        <w:rPr>
          <w:b/>
          <w:bCs/>
        </w:rPr>
      </w:pPr>
      <w:r>
        <w:rPr>
          <w:b/>
          <w:bCs/>
        </w:rPr>
        <w:t>AI Policy</w:t>
      </w:r>
    </w:p>
    <w:p w14:paraId="40A7BEFD" w14:textId="77777777" w:rsidR="004F5041" w:rsidRDefault="004F5041" w:rsidP="004F5041">
      <w:pPr>
        <w:jc w:val="both"/>
        <w:rPr>
          <w:b/>
          <w:bCs/>
        </w:rPr>
      </w:pPr>
    </w:p>
    <w:p w14:paraId="7E56C314" w14:textId="77777777" w:rsidR="004F5041" w:rsidRPr="00C05109" w:rsidRDefault="004F5041" w:rsidP="004F5041">
      <w:pPr>
        <w:jc w:val="both"/>
      </w:pPr>
      <w:r w:rsidRPr="00C05109">
        <w:t>In this course, generative AI tools (e.g. ChatGPT, Gemini) may be used to a limited extent to support coursework. However, the use of AI must not replace the student’s own analytical, interpretive, and intellectual work.</w:t>
      </w:r>
    </w:p>
    <w:p w14:paraId="6186C7EE" w14:textId="77777777" w:rsidR="004F5041" w:rsidRDefault="004F5041" w:rsidP="004F5041">
      <w:pPr>
        <w:jc w:val="both"/>
        <w:rPr>
          <w:b/>
          <w:bCs/>
        </w:rPr>
      </w:pPr>
    </w:p>
    <w:p w14:paraId="0AB0E46F" w14:textId="77777777" w:rsidR="004F5041" w:rsidRDefault="004F5041" w:rsidP="004F5041">
      <w:pPr>
        <w:jc w:val="both"/>
        <w:rPr>
          <w:b/>
          <w:bCs/>
        </w:rPr>
      </w:pPr>
      <w:r w:rsidRPr="00C05109">
        <w:rPr>
          <w:b/>
          <w:bCs/>
        </w:rPr>
        <w:t>Permitted uses of AI include, for example:</w:t>
      </w:r>
    </w:p>
    <w:p w14:paraId="3F382A2D" w14:textId="77777777" w:rsidR="004F5041" w:rsidRPr="00C05109" w:rsidRDefault="004F5041" w:rsidP="004F5041">
      <w:pPr>
        <w:jc w:val="both"/>
        <w:rPr>
          <w:b/>
          <w:bCs/>
        </w:rPr>
      </w:pPr>
    </w:p>
    <w:p w14:paraId="68B6CE7F" w14:textId="77777777" w:rsidR="004F5041" w:rsidRPr="00C05109" w:rsidRDefault="004F5041" w:rsidP="004F5041">
      <w:pPr>
        <w:numPr>
          <w:ilvl w:val="0"/>
          <w:numId w:val="3"/>
        </w:numPr>
        <w:jc w:val="both"/>
      </w:pPr>
      <w:r w:rsidRPr="00C05109">
        <w:t>brainstorming possible topics, research questions, or analytical perspectives;</w:t>
      </w:r>
    </w:p>
    <w:p w14:paraId="481CC949" w14:textId="77777777" w:rsidR="004F5041" w:rsidRPr="00C05109" w:rsidRDefault="004F5041" w:rsidP="004F5041">
      <w:pPr>
        <w:numPr>
          <w:ilvl w:val="0"/>
          <w:numId w:val="3"/>
        </w:numPr>
        <w:jc w:val="both"/>
      </w:pPr>
      <w:r w:rsidRPr="00C05109">
        <w:t>helping to organize the student’s own ideas and to think through the structure of a presentation;</w:t>
      </w:r>
    </w:p>
    <w:p w14:paraId="1362C59F" w14:textId="77777777" w:rsidR="004F5041" w:rsidRDefault="004F5041" w:rsidP="004F5041">
      <w:pPr>
        <w:numPr>
          <w:ilvl w:val="0"/>
          <w:numId w:val="3"/>
        </w:numPr>
        <w:jc w:val="both"/>
      </w:pPr>
      <w:r w:rsidRPr="00C05109">
        <w:t>checking grammar, spelling, and punctuation</w:t>
      </w:r>
      <w:r>
        <w:t>.</w:t>
      </w:r>
    </w:p>
    <w:p w14:paraId="4F441EE8" w14:textId="77777777" w:rsidR="004F5041" w:rsidRDefault="004F5041" w:rsidP="004F5041">
      <w:pPr>
        <w:jc w:val="both"/>
      </w:pPr>
    </w:p>
    <w:p w14:paraId="03628253" w14:textId="77777777" w:rsidR="004F5041" w:rsidRDefault="004F5041" w:rsidP="004F5041">
      <w:pPr>
        <w:jc w:val="both"/>
        <w:rPr>
          <w:b/>
          <w:bCs/>
        </w:rPr>
      </w:pPr>
      <w:r w:rsidRPr="00C05109">
        <w:rPr>
          <w:b/>
          <w:bCs/>
        </w:rPr>
        <w:t>The following uses are not permitted:</w:t>
      </w:r>
    </w:p>
    <w:p w14:paraId="752E6E09" w14:textId="77777777" w:rsidR="004F5041" w:rsidRPr="00C05109" w:rsidRDefault="004F5041" w:rsidP="004F5041">
      <w:pPr>
        <w:jc w:val="both"/>
      </w:pPr>
    </w:p>
    <w:p w14:paraId="11403ED7" w14:textId="77777777" w:rsidR="004F5041" w:rsidRPr="00C05109" w:rsidRDefault="004F5041" w:rsidP="004F5041">
      <w:pPr>
        <w:numPr>
          <w:ilvl w:val="0"/>
          <w:numId w:val="4"/>
        </w:numPr>
        <w:jc w:val="both"/>
      </w:pPr>
      <w:r w:rsidRPr="00C05109">
        <w:t>using AI to analyse or interpret media texts instead of carrying out the analysis independently;</w:t>
      </w:r>
    </w:p>
    <w:p w14:paraId="68B78369" w14:textId="77777777" w:rsidR="004F5041" w:rsidRPr="00C05109" w:rsidRDefault="004F5041" w:rsidP="004F5041">
      <w:pPr>
        <w:numPr>
          <w:ilvl w:val="0"/>
          <w:numId w:val="4"/>
        </w:numPr>
        <w:jc w:val="both"/>
      </w:pPr>
      <w:r w:rsidRPr="00C05109">
        <w:t>presenting AI-generated analyses, interpretations, arguments, or other content as the student’s own work;</w:t>
      </w:r>
    </w:p>
    <w:p w14:paraId="63395405" w14:textId="77777777" w:rsidR="004F5041" w:rsidRPr="00C05109" w:rsidRDefault="004F5041" w:rsidP="004F5041">
      <w:pPr>
        <w:numPr>
          <w:ilvl w:val="0"/>
          <w:numId w:val="4"/>
        </w:numPr>
        <w:jc w:val="both"/>
      </w:pPr>
      <w:r w:rsidRPr="00C05109">
        <w:t>having AI generate or substantially rewrite the content of the oral presentation</w:t>
      </w:r>
      <w:r>
        <w:t>.</w:t>
      </w:r>
    </w:p>
    <w:p w14:paraId="29592DD7" w14:textId="77777777" w:rsidR="004F5041" w:rsidRPr="00C05109" w:rsidRDefault="004F5041" w:rsidP="004F5041">
      <w:pPr>
        <w:jc w:val="both"/>
      </w:pPr>
    </w:p>
    <w:p w14:paraId="5D406BC4" w14:textId="4F4E5BF4" w:rsidR="004F5041" w:rsidRPr="00C05109" w:rsidRDefault="004F5041" w:rsidP="004F5041">
      <w:pPr>
        <w:jc w:val="both"/>
        <w:rPr>
          <w:szCs w:val="24"/>
        </w:rPr>
      </w:pPr>
      <w:r w:rsidRPr="00C05109">
        <w:rPr>
          <w:szCs w:val="24"/>
        </w:rPr>
        <w:t xml:space="preserve">As the central aim of the course is to develop independent skills in </w:t>
      </w:r>
      <w:r w:rsidR="00AE7A4D">
        <w:rPr>
          <w:szCs w:val="24"/>
        </w:rPr>
        <w:t xml:space="preserve">the </w:t>
      </w:r>
      <w:r w:rsidRPr="00C05109">
        <w:rPr>
          <w:szCs w:val="24"/>
        </w:rPr>
        <w:t>analysis</w:t>
      </w:r>
      <w:r w:rsidR="00AE7A4D">
        <w:rPr>
          <w:szCs w:val="24"/>
        </w:rPr>
        <w:t xml:space="preserve"> of contemporary internet culture</w:t>
      </w:r>
      <w:r w:rsidRPr="00C05109">
        <w:rPr>
          <w:szCs w:val="24"/>
        </w:rPr>
        <w:t xml:space="preserve">, all coursework and oral presentations must reflect the student’s own observations and interpretation. If questions arise concerning authorship or the use of AI, the instructor </w:t>
      </w:r>
      <w:r w:rsidRPr="00C05109">
        <w:rPr>
          <w:szCs w:val="24"/>
          <w:lang w:val="en-GB"/>
        </w:rPr>
        <w:t>may verify the student’s authorship and familiarity with the submitted work by asking the student to demonstrate their understanding of its arguments, sources, and language</w:t>
      </w:r>
      <w:r>
        <w:rPr>
          <w:szCs w:val="24"/>
          <w:lang w:val="en-GB"/>
        </w:rPr>
        <w:t>.</w:t>
      </w:r>
    </w:p>
    <w:p w14:paraId="0B73362B" w14:textId="77777777" w:rsidR="004F5041" w:rsidRDefault="004F5041" w:rsidP="004F5041">
      <w:pPr>
        <w:jc w:val="both"/>
        <w:rPr>
          <w:b/>
          <w:bCs/>
        </w:rPr>
      </w:pPr>
    </w:p>
    <w:p w14:paraId="5DF1BBAD" w14:textId="77777777" w:rsidR="004F5041" w:rsidRPr="00F12E69" w:rsidRDefault="004F5041" w:rsidP="004F5041">
      <w:pPr>
        <w:jc w:val="both"/>
        <w:rPr>
          <w:bCs/>
        </w:rPr>
      </w:pPr>
      <w:r>
        <w:rPr>
          <w:b/>
          <w:bCs/>
        </w:rPr>
        <w:t>References</w:t>
      </w:r>
    </w:p>
    <w:p w14:paraId="1DB9D48F" w14:textId="77777777" w:rsidR="004F5041" w:rsidRDefault="004F5041" w:rsidP="004F5041">
      <w:pPr>
        <w:jc w:val="both"/>
        <w:rPr>
          <w:szCs w:val="24"/>
        </w:rPr>
      </w:pPr>
    </w:p>
    <w:p w14:paraId="7D1C3D53" w14:textId="073B9530" w:rsidR="004F5041" w:rsidRDefault="004F5041" w:rsidP="004F5041">
      <w:r w:rsidRPr="00621D9B">
        <w:rPr>
          <w:szCs w:val="24"/>
        </w:rPr>
        <w:t xml:space="preserve">E-learning: </w:t>
      </w:r>
      <w:hyperlink r:id="rId7" w:history="1">
        <w:r w:rsidRPr="00E7046B">
          <w:rPr>
            <w:rStyle w:val="Hiperhivatkozs"/>
          </w:rPr>
          <w:t>https://elearning.unideb.hu/course/view.php?id=19940</w:t>
        </w:r>
      </w:hyperlink>
    </w:p>
    <w:p w14:paraId="3F698F04" w14:textId="77777777" w:rsidR="004F5041" w:rsidRDefault="004F5041" w:rsidP="004F5041">
      <w:pPr>
        <w:jc w:val="both"/>
        <w:rPr>
          <w:szCs w:val="24"/>
        </w:rPr>
      </w:pPr>
    </w:p>
    <w:p w14:paraId="591CC3AE" w14:textId="77777777" w:rsidR="00ED3CD0" w:rsidRDefault="00ED3CD0" w:rsidP="004F5041">
      <w:pPr>
        <w:rPr>
          <w:b/>
          <w:szCs w:val="24"/>
        </w:rPr>
      </w:pPr>
    </w:p>
    <w:p w14:paraId="4FA05BA7" w14:textId="16A528D9" w:rsidR="004F5041" w:rsidRDefault="004F5041" w:rsidP="004F5041">
      <w:pPr>
        <w:rPr>
          <w:b/>
          <w:szCs w:val="24"/>
        </w:rPr>
      </w:pPr>
      <w:r>
        <w:rPr>
          <w:b/>
          <w:szCs w:val="24"/>
        </w:rPr>
        <w:t>Required literature</w:t>
      </w:r>
    </w:p>
    <w:p w14:paraId="55E8EF48" w14:textId="77777777" w:rsidR="004F5041" w:rsidRPr="00E50F63" w:rsidRDefault="004F5041" w:rsidP="004F5041">
      <w:pPr>
        <w:rPr>
          <w:sz w:val="28"/>
        </w:rPr>
      </w:pPr>
    </w:p>
    <w:p w14:paraId="3F97A25D" w14:textId="142660B6" w:rsidR="00ED3CD0" w:rsidRDefault="00ED3CD0" w:rsidP="00ED3CD0">
      <w:pPr>
        <w:pStyle w:val="Listaszerbekezds"/>
        <w:numPr>
          <w:ilvl w:val="0"/>
          <w:numId w:val="5"/>
        </w:numPr>
      </w:pPr>
      <w:r w:rsidRPr="00ED3CD0">
        <w:rPr>
          <w:smallCaps/>
        </w:rPr>
        <w:t>Andok</w:t>
      </w:r>
      <w:r w:rsidRPr="001442BB">
        <w:t xml:space="preserve">, Mónika: </w:t>
      </w:r>
      <w:r w:rsidRPr="00ED3CD0">
        <w:rPr>
          <w:i/>
          <w:iCs/>
        </w:rPr>
        <w:t>A conceptual and theoretical framework for deep mediatisation.</w:t>
      </w:r>
      <w:r w:rsidRPr="001442BB">
        <w:t xml:space="preserve"> Institutiones Administrationis – Journal of Administrative</w:t>
      </w:r>
      <w:r w:rsidRPr="00ED3CD0">
        <w:rPr>
          <w:i/>
          <w:iCs/>
        </w:rPr>
        <w:t xml:space="preserve"> Sciences</w:t>
      </w:r>
      <w:r w:rsidRPr="001442BB">
        <w:t xml:space="preserve">, </w:t>
      </w:r>
      <w:r>
        <w:t>2022/2</w:t>
      </w:r>
      <w:r w:rsidRPr="001442BB">
        <w:t>, 99–111.</w:t>
      </w:r>
    </w:p>
    <w:p w14:paraId="5C26CA30" w14:textId="77777777" w:rsidR="001442BB" w:rsidRPr="001442BB" w:rsidRDefault="001442BB" w:rsidP="001442BB">
      <w:pPr>
        <w:pStyle w:val="Listaszerbekezds"/>
        <w:numPr>
          <w:ilvl w:val="0"/>
          <w:numId w:val="5"/>
        </w:numPr>
        <w:rPr>
          <w:szCs w:val="24"/>
        </w:rPr>
      </w:pPr>
      <w:r w:rsidRPr="001442BB">
        <w:rPr>
          <w:rFonts w:cstheme="minorHAnsi"/>
          <w:smallCaps/>
          <w:szCs w:val="24"/>
        </w:rPr>
        <w:t>Kaye</w:t>
      </w:r>
      <w:r w:rsidRPr="001442BB">
        <w:rPr>
          <w:szCs w:val="24"/>
        </w:rPr>
        <w:t xml:space="preserve">, David Bondy Valdovinos – </w:t>
      </w:r>
      <w:r w:rsidRPr="001442BB">
        <w:rPr>
          <w:rFonts w:cstheme="minorHAnsi"/>
          <w:smallCaps/>
          <w:szCs w:val="24"/>
        </w:rPr>
        <w:t>Chen</w:t>
      </w:r>
      <w:r w:rsidRPr="001442BB">
        <w:rPr>
          <w:szCs w:val="24"/>
        </w:rPr>
        <w:t xml:space="preserve">, Xu – </w:t>
      </w:r>
      <w:r w:rsidRPr="001442BB">
        <w:rPr>
          <w:rFonts w:cstheme="minorHAnsi"/>
          <w:smallCaps/>
          <w:szCs w:val="24"/>
        </w:rPr>
        <w:t>Zeng</w:t>
      </w:r>
      <w:r w:rsidRPr="001442BB">
        <w:rPr>
          <w:szCs w:val="24"/>
        </w:rPr>
        <w:t xml:space="preserve">, Jing, </w:t>
      </w:r>
      <w:r w:rsidRPr="001442BB">
        <w:rPr>
          <w:i/>
          <w:iCs/>
          <w:szCs w:val="24"/>
        </w:rPr>
        <w:t xml:space="preserve">The co-evolution of two Chinese mobile short video apps: Parallel platformization of Douyin and TikTok, </w:t>
      </w:r>
      <w:r w:rsidRPr="001442BB">
        <w:rPr>
          <w:szCs w:val="24"/>
        </w:rPr>
        <w:t>Mobile Media &amp; Communication, 2021/2, 229–253.</w:t>
      </w:r>
    </w:p>
    <w:p w14:paraId="2CF4B05C" w14:textId="77777777" w:rsidR="004B171F" w:rsidRDefault="004B171F" w:rsidP="004B171F">
      <w:pPr>
        <w:pStyle w:val="Listaszerbekezds"/>
        <w:numPr>
          <w:ilvl w:val="0"/>
          <w:numId w:val="5"/>
        </w:numPr>
      </w:pPr>
      <w:r w:rsidRPr="00D87BF1">
        <w:rPr>
          <w:smallCaps/>
        </w:rPr>
        <w:t>Menke</w:t>
      </w:r>
      <w:r>
        <w:t>,</w:t>
      </w:r>
      <w:r w:rsidRPr="00D87BF1">
        <w:t xml:space="preserve"> Manuel: </w:t>
      </w:r>
      <w:r w:rsidRPr="00D87BF1">
        <w:rPr>
          <w:i/>
          <w:iCs/>
        </w:rPr>
        <w:t>Seeking Comfort in Past Media: Modeling Media Nostalgia as a Way of Coping With Media Change.</w:t>
      </w:r>
      <w:r w:rsidRPr="00D87BF1">
        <w:t xml:space="preserve"> International Journal of Communication, </w:t>
      </w:r>
      <w:r>
        <w:t>2017/</w:t>
      </w:r>
      <w:r w:rsidRPr="00D87BF1">
        <w:t>11, 626–646.</w:t>
      </w:r>
    </w:p>
    <w:p w14:paraId="7BE6E343" w14:textId="77777777" w:rsidR="004B171F" w:rsidRDefault="004B171F" w:rsidP="004B171F">
      <w:pPr>
        <w:pStyle w:val="Listaszerbekezds"/>
        <w:numPr>
          <w:ilvl w:val="0"/>
          <w:numId w:val="5"/>
        </w:numPr>
      </w:pPr>
      <w:r w:rsidRPr="00706119">
        <w:rPr>
          <w:rFonts w:cstheme="minorHAnsi"/>
          <w:smallCaps/>
        </w:rPr>
        <w:t>Winter</w:t>
      </w:r>
      <w:r>
        <w:t>,</w:t>
      </w:r>
      <w:r w:rsidRPr="00631F9A">
        <w:t xml:space="preserve"> Rachel: </w:t>
      </w:r>
      <w:r w:rsidRPr="00706119">
        <w:rPr>
          <w:i/>
          <w:iCs/>
        </w:rPr>
        <w:t>Fanon Bernie Sanders: Political real person fan fiction and the construction of a candidate</w:t>
      </w:r>
      <w:r>
        <w:t xml:space="preserve">. </w:t>
      </w:r>
      <w:r w:rsidRPr="00706119">
        <w:rPr>
          <w:i/>
          <w:iCs/>
        </w:rPr>
        <w:t>Transformative Works and Cultures</w:t>
      </w:r>
      <w:r w:rsidRPr="00631F9A">
        <w:t>,</w:t>
      </w:r>
      <w:r>
        <w:t xml:space="preserve"> </w:t>
      </w:r>
      <w:r w:rsidRPr="00631F9A">
        <w:t>32.</w:t>
      </w:r>
      <w:r>
        <w:t xml:space="preserve"> (2020)</w:t>
      </w:r>
    </w:p>
    <w:p w14:paraId="5AC969A6" w14:textId="77777777" w:rsidR="004B171F" w:rsidRDefault="004B171F" w:rsidP="00F20915"/>
    <w:p w14:paraId="413FA060" w14:textId="77777777" w:rsidR="00F20915" w:rsidRDefault="00F20915" w:rsidP="00F20915"/>
    <w:p w14:paraId="34A952B9" w14:textId="77777777" w:rsidR="00B461EF" w:rsidRDefault="00B461EF"/>
    <w:sectPr w:rsidR="00B461E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72D4D2D2"/>
    <w:name w:val="WW8Num5"/>
    <w:lvl w:ilvl="0">
      <w:start w:val="1"/>
      <w:numFmt w:val="decimal"/>
      <w:lvlText w:val="%1."/>
      <w:lvlJc w:val="left"/>
      <w:pPr>
        <w:tabs>
          <w:tab w:val="num" w:pos="720"/>
        </w:tabs>
        <w:ind w:left="720" w:hanging="360"/>
      </w:pPr>
      <w:rPr>
        <w:b w:val="0"/>
      </w:rPr>
    </w:lvl>
  </w:abstractNum>
  <w:abstractNum w:abstractNumId="1" w15:restartNumberingAfterBreak="0">
    <w:nsid w:val="092750E1"/>
    <w:multiLevelType w:val="multilevel"/>
    <w:tmpl w:val="06286884"/>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7C04F1C"/>
    <w:multiLevelType w:val="hybridMultilevel"/>
    <w:tmpl w:val="4D787086"/>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4E293CA2"/>
    <w:multiLevelType w:val="multilevel"/>
    <w:tmpl w:val="AF3E6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70F6973"/>
    <w:multiLevelType w:val="multilevel"/>
    <w:tmpl w:val="5DDE7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5041"/>
    <w:rsid w:val="001442BB"/>
    <w:rsid w:val="00240FC1"/>
    <w:rsid w:val="00247C57"/>
    <w:rsid w:val="002D04C2"/>
    <w:rsid w:val="003D3A4C"/>
    <w:rsid w:val="0049048F"/>
    <w:rsid w:val="004B171F"/>
    <w:rsid w:val="004F5041"/>
    <w:rsid w:val="005D2678"/>
    <w:rsid w:val="00801080"/>
    <w:rsid w:val="00AE7A4D"/>
    <w:rsid w:val="00B461EF"/>
    <w:rsid w:val="00E62C0D"/>
    <w:rsid w:val="00ED3CD0"/>
    <w:rsid w:val="00F2091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9F9B8"/>
  <w15:chartTrackingRefBased/>
  <w15:docId w15:val="{67E308F9-4945-48B3-8F6F-50F7879F5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4F5041"/>
    <w:pPr>
      <w:spacing w:after="0" w:line="240" w:lineRule="auto"/>
    </w:pPr>
    <w:rPr>
      <w:rFonts w:ascii="Times New Roman" w:eastAsia="Times New Roman" w:hAnsi="Times New Roman" w:cs="Times New Roman"/>
      <w:kern w:val="0"/>
      <w:szCs w:val="20"/>
      <w:lang w:eastAsia="ar-SA"/>
      <w14:ligatures w14:val="none"/>
    </w:rPr>
  </w:style>
  <w:style w:type="paragraph" w:styleId="Cmsor1">
    <w:name w:val="heading 1"/>
    <w:basedOn w:val="Norml"/>
    <w:next w:val="Norml"/>
    <w:link w:val="Cmsor1Char"/>
    <w:uiPriority w:val="9"/>
    <w:qFormat/>
    <w:rsid w:val="00801080"/>
    <w:pPr>
      <w:keepNext/>
      <w:keepLines/>
      <w:spacing w:line="360" w:lineRule="auto"/>
      <w:outlineLvl w:val="0"/>
    </w:pPr>
    <w:rPr>
      <w:rFonts w:eastAsiaTheme="majorEastAsia" w:cstheme="majorBidi"/>
      <w:b/>
      <w:szCs w:val="32"/>
    </w:rPr>
  </w:style>
  <w:style w:type="paragraph" w:styleId="Cmsor2">
    <w:name w:val="heading 2"/>
    <w:basedOn w:val="Norml"/>
    <w:next w:val="Norml"/>
    <w:link w:val="Cmsor2Char"/>
    <w:unhideWhenUsed/>
    <w:qFormat/>
    <w:rsid w:val="00801080"/>
    <w:pPr>
      <w:keepNext/>
      <w:keepLines/>
      <w:spacing w:line="360" w:lineRule="auto"/>
      <w:outlineLvl w:val="1"/>
    </w:pPr>
    <w:rPr>
      <w:rFonts w:eastAsiaTheme="majorEastAsia" w:cstheme="majorBidi"/>
      <w:b/>
      <w:szCs w:val="26"/>
    </w:rPr>
  </w:style>
  <w:style w:type="paragraph" w:styleId="Cmsor3">
    <w:name w:val="heading 3"/>
    <w:basedOn w:val="Norml"/>
    <w:next w:val="Norml"/>
    <w:link w:val="Cmsor3Char"/>
    <w:uiPriority w:val="9"/>
    <w:semiHidden/>
    <w:unhideWhenUsed/>
    <w:qFormat/>
    <w:rsid w:val="00801080"/>
    <w:pPr>
      <w:keepNext/>
      <w:keepLines/>
      <w:spacing w:line="360" w:lineRule="auto"/>
      <w:outlineLvl w:val="2"/>
    </w:pPr>
    <w:rPr>
      <w:rFonts w:eastAsiaTheme="majorEastAsia" w:cstheme="majorBidi"/>
      <w:b/>
    </w:rPr>
  </w:style>
  <w:style w:type="paragraph" w:styleId="Cmsor4">
    <w:name w:val="heading 4"/>
    <w:basedOn w:val="Norml"/>
    <w:next w:val="Norml"/>
    <w:link w:val="Cmsor4Char"/>
    <w:uiPriority w:val="9"/>
    <w:semiHidden/>
    <w:unhideWhenUsed/>
    <w:qFormat/>
    <w:rsid w:val="004F504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Cmsor5">
    <w:name w:val="heading 5"/>
    <w:basedOn w:val="Norml"/>
    <w:next w:val="Norml"/>
    <w:link w:val="Cmsor5Char"/>
    <w:uiPriority w:val="9"/>
    <w:semiHidden/>
    <w:unhideWhenUsed/>
    <w:qFormat/>
    <w:rsid w:val="004F5041"/>
    <w:pPr>
      <w:keepNext/>
      <w:keepLines/>
      <w:spacing w:before="80" w:after="40"/>
      <w:outlineLvl w:val="4"/>
    </w:pPr>
    <w:rPr>
      <w:rFonts w:asciiTheme="minorHAnsi" w:eastAsiaTheme="majorEastAsia" w:hAnsiTheme="minorHAnsi" w:cstheme="majorBidi"/>
      <w:color w:val="0F4761" w:themeColor="accent1" w:themeShade="BF"/>
    </w:rPr>
  </w:style>
  <w:style w:type="paragraph" w:styleId="Cmsor6">
    <w:name w:val="heading 6"/>
    <w:basedOn w:val="Norml"/>
    <w:next w:val="Norml"/>
    <w:link w:val="Cmsor6Char"/>
    <w:uiPriority w:val="9"/>
    <w:semiHidden/>
    <w:unhideWhenUsed/>
    <w:qFormat/>
    <w:rsid w:val="004F5041"/>
    <w:pPr>
      <w:keepNext/>
      <w:keepLines/>
      <w:spacing w:before="40"/>
      <w:outlineLvl w:val="5"/>
    </w:pPr>
    <w:rPr>
      <w:rFonts w:asciiTheme="minorHAnsi" w:eastAsiaTheme="majorEastAsia" w:hAnsiTheme="minorHAnsi" w:cstheme="majorBidi"/>
      <w:i/>
      <w:iCs/>
      <w:color w:val="595959" w:themeColor="text1" w:themeTint="A6"/>
    </w:rPr>
  </w:style>
  <w:style w:type="paragraph" w:styleId="Cmsor7">
    <w:name w:val="heading 7"/>
    <w:basedOn w:val="Norml"/>
    <w:next w:val="Norml"/>
    <w:link w:val="Cmsor7Char"/>
    <w:uiPriority w:val="9"/>
    <w:semiHidden/>
    <w:unhideWhenUsed/>
    <w:qFormat/>
    <w:rsid w:val="004F5041"/>
    <w:pPr>
      <w:keepNext/>
      <w:keepLines/>
      <w:spacing w:before="40"/>
      <w:outlineLvl w:val="6"/>
    </w:pPr>
    <w:rPr>
      <w:rFonts w:asciiTheme="minorHAnsi" w:eastAsiaTheme="majorEastAsia" w:hAnsiTheme="minorHAnsi" w:cstheme="majorBidi"/>
      <w:color w:val="595959" w:themeColor="text1" w:themeTint="A6"/>
    </w:rPr>
  </w:style>
  <w:style w:type="paragraph" w:styleId="Cmsor8">
    <w:name w:val="heading 8"/>
    <w:basedOn w:val="Norml"/>
    <w:next w:val="Norml"/>
    <w:link w:val="Cmsor8Char"/>
    <w:uiPriority w:val="9"/>
    <w:semiHidden/>
    <w:unhideWhenUsed/>
    <w:qFormat/>
    <w:rsid w:val="004F5041"/>
    <w:pPr>
      <w:keepNext/>
      <w:keepLines/>
      <w:outlineLvl w:val="7"/>
    </w:pPr>
    <w:rPr>
      <w:rFonts w:asciiTheme="minorHAnsi" w:eastAsiaTheme="majorEastAsia" w:hAnsiTheme="minorHAnsi" w:cstheme="majorBidi"/>
      <w:i/>
      <w:iCs/>
      <w:color w:val="272727" w:themeColor="text1" w:themeTint="D8"/>
    </w:rPr>
  </w:style>
  <w:style w:type="paragraph" w:styleId="Cmsor9">
    <w:name w:val="heading 9"/>
    <w:basedOn w:val="Norml"/>
    <w:next w:val="Norml"/>
    <w:link w:val="Cmsor9Char"/>
    <w:uiPriority w:val="9"/>
    <w:semiHidden/>
    <w:unhideWhenUsed/>
    <w:qFormat/>
    <w:rsid w:val="004F5041"/>
    <w:pPr>
      <w:keepNext/>
      <w:keepLines/>
      <w:outlineLvl w:val="8"/>
    </w:pPr>
    <w:rPr>
      <w:rFonts w:asciiTheme="minorHAnsi" w:eastAsiaTheme="majorEastAsia" w:hAnsiTheme="minorHAnsi"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801080"/>
    <w:rPr>
      <w:rFonts w:ascii="Times New Roman" w:eastAsiaTheme="majorEastAsia" w:hAnsi="Times New Roman" w:cstheme="majorBidi"/>
      <w:b/>
      <w:szCs w:val="32"/>
    </w:rPr>
  </w:style>
  <w:style w:type="character" w:customStyle="1" w:styleId="Cmsor2Char">
    <w:name w:val="Címsor 2 Char"/>
    <w:basedOn w:val="Bekezdsalapbettpusa"/>
    <w:link w:val="Cmsor2"/>
    <w:rsid w:val="00801080"/>
    <w:rPr>
      <w:rFonts w:ascii="Times New Roman" w:eastAsiaTheme="majorEastAsia" w:hAnsi="Times New Roman" w:cstheme="majorBidi"/>
      <w:b/>
      <w:szCs w:val="26"/>
    </w:rPr>
  </w:style>
  <w:style w:type="character" w:customStyle="1" w:styleId="Cmsor3Char">
    <w:name w:val="Címsor 3 Char"/>
    <w:basedOn w:val="Bekezdsalapbettpusa"/>
    <w:link w:val="Cmsor3"/>
    <w:uiPriority w:val="9"/>
    <w:semiHidden/>
    <w:rsid w:val="00801080"/>
    <w:rPr>
      <w:rFonts w:ascii="Times New Roman" w:eastAsiaTheme="majorEastAsia" w:hAnsi="Times New Roman" w:cstheme="majorBidi"/>
      <w:b/>
    </w:rPr>
  </w:style>
  <w:style w:type="character" w:customStyle="1" w:styleId="Cmsor4Char">
    <w:name w:val="Címsor 4 Char"/>
    <w:basedOn w:val="Bekezdsalapbettpusa"/>
    <w:link w:val="Cmsor4"/>
    <w:uiPriority w:val="9"/>
    <w:semiHidden/>
    <w:rsid w:val="004F5041"/>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4F5041"/>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4F5041"/>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4F5041"/>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4F5041"/>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4F5041"/>
    <w:rPr>
      <w:rFonts w:eastAsiaTheme="majorEastAsia" w:cstheme="majorBidi"/>
      <w:color w:val="272727" w:themeColor="text1" w:themeTint="D8"/>
    </w:rPr>
  </w:style>
  <w:style w:type="paragraph" w:styleId="Cm">
    <w:name w:val="Title"/>
    <w:basedOn w:val="Norml"/>
    <w:next w:val="Norml"/>
    <w:link w:val="CmChar"/>
    <w:uiPriority w:val="10"/>
    <w:qFormat/>
    <w:rsid w:val="004F5041"/>
    <w:pPr>
      <w:spacing w:after="80"/>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4F5041"/>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4F504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AlcmChar">
    <w:name w:val="Alcím Char"/>
    <w:basedOn w:val="Bekezdsalapbettpusa"/>
    <w:link w:val="Alcm"/>
    <w:uiPriority w:val="11"/>
    <w:rsid w:val="004F5041"/>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4F5041"/>
    <w:pPr>
      <w:spacing w:before="160" w:after="160"/>
      <w:jc w:val="center"/>
    </w:pPr>
    <w:rPr>
      <w:i/>
      <w:iCs/>
      <w:color w:val="404040" w:themeColor="text1" w:themeTint="BF"/>
    </w:rPr>
  </w:style>
  <w:style w:type="character" w:customStyle="1" w:styleId="IdzetChar">
    <w:name w:val="Idézet Char"/>
    <w:basedOn w:val="Bekezdsalapbettpusa"/>
    <w:link w:val="Idzet"/>
    <w:uiPriority w:val="29"/>
    <w:rsid w:val="004F5041"/>
    <w:rPr>
      <w:rFonts w:ascii="Times New Roman" w:hAnsi="Times New Roman"/>
      <w:i/>
      <w:iCs/>
      <w:color w:val="404040" w:themeColor="text1" w:themeTint="BF"/>
    </w:rPr>
  </w:style>
  <w:style w:type="paragraph" w:styleId="Listaszerbekezds">
    <w:name w:val="List Paragraph"/>
    <w:basedOn w:val="Norml"/>
    <w:uiPriority w:val="34"/>
    <w:qFormat/>
    <w:rsid w:val="004F5041"/>
    <w:pPr>
      <w:ind w:left="720"/>
      <w:contextualSpacing/>
    </w:pPr>
  </w:style>
  <w:style w:type="character" w:styleId="Erskiemels">
    <w:name w:val="Intense Emphasis"/>
    <w:basedOn w:val="Bekezdsalapbettpusa"/>
    <w:uiPriority w:val="21"/>
    <w:qFormat/>
    <w:rsid w:val="004F5041"/>
    <w:rPr>
      <w:i/>
      <w:iCs/>
      <w:color w:val="0F4761" w:themeColor="accent1" w:themeShade="BF"/>
    </w:rPr>
  </w:style>
  <w:style w:type="paragraph" w:styleId="Kiemeltidzet">
    <w:name w:val="Intense Quote"/>
    <w:basedOn w:val="Norml"/>
    <w:next w:val="Norml"/>
    <w:link w:val="KiemeltidzetChar"/>
    <w:uiPriority w:val="30"/>
    <w:qFormat/>
    <w:rsid w:val="004F50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4F5041"/>
    <w:rPr>
      <w:rFonts w:ascii="Times New Roman" w:hAnsi="Times New Roman"/>
      <w:i/>
      <w:iCs/>
      <w:color w:val="0F4761" w:themeColor="accent1" w:themeShade="BF"/>
    </w:rPr>
  </w:style>
  <w:style w:type="character" w:styleId="Ershivatkozs">
    <w:name w:val="Intense Reference"/>
    <w:basedOn w:val="Bekezdsalapbettpusa"/>
    <w:uiPriority w:val="32"/>
    <w:qFormat/>
    <w:rsid w:val="004F5041"/>
    <w:rPr>
      <w:b/>
      <w:bCs/>
      <w:smallCaps/>
      <w:color w:val="0F4761" w:themeColor="accent1" w:themeShade="BF"/>
      <w:spacing w:val="5"/>
    </w:rPr>
  </w:style>
  <w:style w:type="character" w:styleId="Hiperhivatkozs">
    <w:name w:val="Hyperlink"/>
    <w:uiPriority w:val="99"/>
    <w:unhideWhenUsed/>
    <w:rsid w:val="004F5041"/>
    <w:rPr>
      <w:color w:val="0000FF"/>
      <w:u w:val="single"/>
    </w:rPr>
  </w:style>
  <w:style w:type="paragraph" w:styleId="NormlWeb">
    <w:name w:val="Normal (Web)"/>
    <w:basedOn w:val="Norml"/>
    <w:uiPriority w:val="99"/>
    <w:unhideWhenUsed/>
    <w:rsid w:val="004F5041"/>
    <w:pPr>
      <w:spacing w:before="100" w:beforeAutospacing="1" w:after="100" w:afterAutospacing="1"/>
    </w:pPr>
    <w:rPr>
      <w:szCs w:val="24"/>
      <w:lang w:eastAsia="hu-HU"/>
    </w:rPr>
  </w:style>
  <w:style w:type="character" w:customStyle="1" w:styleId="UnresolvedMention">
    <w:name w:val="Unresolved Mention"/>
    <w:basedOn w:val="Bekezdsalapbettpusa"/>
    <w:uiPriority w:val="99"/>
    <w:semiHidden/>
    <w:unhideWhenUsed/>
    <w:rsid w:val="004F50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1455417">
      <w:bodyDiv w:val="1"/>
      <w:marLeft w:val="0"/>
      <w:marRight w:val="0"/>
      <w:marTop w:val="0"/>
      <w:marBottom w:val="0"/>
      <w:divBdr>
        <w:top w:val="none" w:sz="0" w:space="0" w:color="auto"/>
        <w:left w:val="none" w:sz="0" w:space="0" w:color="auto"/>
        <w:bottom w:val="none" w:sz="0" w:space="0" w:color="auto"/>
        <w:right w:val="none" w:sz="0" w:space="0" w:color="auto"/>
      </w:divBdr>
    </w:div>
    <w:div w:id="442652620">
      <w:bodyDiv w:val="1"/>
      <w:marLeft w:val="0"/>
      <w:marRight w:val="0"/>
      <w:marTop w:val="0"/>
      <w:marBottom w:val="0"/>
      <w:divBdr>
        <w:top w:val="none" w:sz="0" w:space="0" w:color="auto"/>
        <w:left w:val="none" w:sz="0" w:space="0" w:color="auto"/>
        <w:bottom w:val="none" w:sz="0" w:space="0" w:color="auto"/>
        <w:right w:val="none" w:sz="0" w:space="0" w:color="auto"/>
      </w:divBdr>
    </w:div>
    <w:div w:id="973294424">
      <w:bodyDiv w:val="1"/>
      <w:marLeft w:val="0"/>
      <w:marRight w:val="0"/>
      <w:marTop w:val="0"/>
      <w:marBottom w:val="0"/>
      <w:divBdr>
        <w:top w:val="none" w:sz="0" w:space="0" w:color="auto"/>
        <w:left w:val="none" w:sz="0" w:space="0" w:color="auto"/>
        <w:bottom w:val="none" w:sz="0" w:space="0" w:color="auto"/>
        <w:right w:val="none" w:sz="0" w:space="0" w:color="auto"/>
      </w:divBdr>
    </w:div>
    <w:div w:id="1003777379">
      <w:bodyDiv w:val="1"/>
      <w:marLeft w:val="0"/>
      <w:marRight w:val="0"/>
      <w:marTop w:val="0"/>
      <w:marBottom w:val="0"/>
      <w:divBdr>
        <w:top w:val="none" w:sz="0" w:space="0" w:color="auto"/>
        <w:left w:val="none" w:sz="0" w:space="0" w:color="auto"/>
        <w:bottom w:val="none" w:sz="0" w:space="0" w:color="auto"/>
        <w:right w:val="none" w:sz="0" w:space="0" w:color="auto"/>
      </w:divBdr>
    </w:div>
    <w:div w:id="1577858303">
      <w:bodyDiv w:val="1"/>
      <w:marLeft w:val="0"/>
      <w:marRight w:val="0"/>
      <w:marTop w:val="0"/>
      <w:marBottom w:val="0"/>
      <w:divBdr>
        <w:top w:val="none" w:sz="0" w:space="0" w:color="auto"/>
        <w:left w:val="none" w:sz="0" w:space="0" w:color="auto"/>
        <w:bottom w:val="none" w:sz="0" w:space="0" w:color="auto"/>
        <w:right w:val="none" w:sz="0" w:space="0" w:color="auto"/>
      </w:divBdr>
    </w:div>
    <w:div w:id="1870410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learning.unideb.hu/course/view.php?id=1994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gy.orsolya@arts.unideb.hu" TargetMode="External"/><Relationship Id="rId5" Type="http://schemas.openxmlformats.org/officeDocument/2006/relationships/hyperlink" Target="mailto:orsolya.nagy47@g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690</Words>
  <Characters>4762</Characters>
  <Application>Microsoft Office Word</Application>
  <DocSecurity>0</DocSecurity>
  <Lines>39</Lines>
  <Paragraphs>10</Paragraphs>
  <ScaleCrop>false</ScaleCrop>
  <HeadingPairs>
    <vt:vector size="2" baseType="variant">
      <vt:variant>
        <vt:lpstr>Cím</vt:lpstr>
      </vt:variant>
      <vt:variant>
        <vt:i4>1</vt:i4>
      </vt:variant>
    </vt:vector>
  </HeadingPairs>
  <TitlesOfParts>
    <vt:vector size="1" baseType="lpstr">
      <vt:lpstr/>
    </vt:vector>
  </TitlesOfParts>
  <Company>Debreceni Egyetem</Company>
  <LinksUpToDate>false</LinksUpToDate>
  <CharactersWithSpaces>5442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Nagy Orsolya</dc:creator>
  <cp:keywords/>
  <dc:description/>
  <cp:lastModifiedBy>User</cp:lastModifiedBy>
  <cp:revision>2</cp:revision>
  <dcterms:created xsi:type="dcterms:W3CDTF">2026-09-11T08:41:00Z</dcterms:created>
  <dcterms:modified xsi:type="dcterms:W3CDTF">2026-09-11T08:41:00Z</dcterms:modified>
</cp:coreProperties>
</file>