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0FA7FF" w14:textId="77777777" w:rsidR="002F22CF" w:rsidRPr="00410EED" w:rsidRDefault="00421D28" w:rsidP="00410EED">
      <w:pPr>
        <w:jc w:val="center"/>
        <w:rPr>
          <w:b/>
          <w:bCs/>
          <w:sz w:val="32"/>
          <w:szCs w:val="24"/>
        </w:rPr>
      </w:pPr>
      <w:bookmarkStart w:id="0" w:name="_GoBack"/>
      <w:bookmarkEnd w:id="0"/>
      <w:r w:rsidRPr="00410EED">
        <w:rPr>
          <w:b/>
          <w:bCs/>
          <w:sz w:val="32"/>
          <w:szCs w:val="24"/>
        </w:rPr>
        <w:t>BTKM110BA</w:t>
      </w:r>
    </w:p>
    <w:p w14:paraId="63ACA18C" w14:textId="77777777" w:rsidR="002F22CF" w:rsidRPr="00410EED" w:rsidRDefault="00421D28" w:rsidP="00410EED">
      <w:pPr>
        <w:jc w:val="center"/>
        <w:rPr>
          <w:sz w:val="28"/>
          <w:szCs w:val="22"/>
        </w:rPr>
      </w:pPr>
      <w:r w:rsidRPr="00410EED">
        <w:rPr>
          <w:sz w:val="28"/>
          <w:szCs w:val="22"/>
        </w:rPr>
        <w:t>Médiaszövegek elemzése</w:t>
      </w:r>
    </w:p>
    <w:p w14:paraId="70BE75BC" w14:textId="77777777" w:rsidR="002F22CF" w:rsidRPr="00224B95" w:rsidRDefault="002F22CF" w:rsidP="002F22CF">
      <w:pPr>
        <w:jc w:val="center"/>
        <w:rPr>
          <w:sz w:val="28"/>
          <w:szCs w:val="28"/>
        </w:rPr>
      </w:pPr>
      <w:r>
        <w:rPr>
          <w:sz w:val="28"/>
          <w:szCs w:val="28"/>
        </w:rPr>
        <w:t>Nagy Orsolya</w:t>
      </w:r>
    </w:p>
    <w:p w14:paraId="55B7B37E" w14:textId="24101688" w:rsidR="002F22CF" w:rsidRDefault="00782EF7" w:rsidP="002F22CF">
      <w:pPr>
        <w:jc w:val="center"/>
        <w:rPr>
          <w:iCs/>
          <w:sz w:val="28"/>
          <w:szCs w:val="28"/>
        </w:rPr>
      </w:pPr>
      <w:hyperlink r:id="rId5" w:history="1">
        <w:r w:rsidR="002F22CF" w:rsidRPr="00224B95">
          <w:rPr>
            <w:rStyle w:val="Hiperhivatkozs"/>
            <w:sz w:val="28"/>
            <w:szCs w:val="28"/>
            <w:shd w:val="clear" w:color="auto" w:fill="FFFFFF"/>
          </w:rPr>
          <w:t>orsolya.nagy47@gmail.com</w:t>
        </w:r>
      </w:hyperlink>
      <w:r w:rsidR="004C3E4B" w:rsidRPr="004C3E4B">
        <w:rPr>
          <w:iCs/>
          <w:sz w:val="28"/>
          <w:szCs w:val="28"/>
        </w:rPr>
        <w:t>;</w:t>
      </w:r>
      <w:r w:rsidR="004C3E4B">
        <w:rPr>
          <w:iCs/>
          <w:sz w:val="28"/>
          <w:szCs w:val="28"/>
        </w:rPr>
        <w:t xml:space="preserve"> </w:t>
      </w:r>
      <w:hyperlink r:id="rId6" w:history="1">
        <w:r w:rsidR="004C3E4B" w:rsidRPr="004551A4">
          <w:rPr>
            <w:rStyle w:val="Hiperhivatkozs"/>
            <w:iCs/>
            <w:sz w:val="28"/>
            <w:szCs w:val="28"/>
          </w:rPr>
          <w:t>nagy.orsolya@arts.unideb.hu</w:t>
        </w:r>
      </w:hyperlink>
    </w:p>
    <w:p w14:paraId="58E4B9B1" w14:textId="77A38225" w:rsidR="001F1B70" w:rsidRDefault="001F1B70" w:rsidP="00692B33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Szerda</w:t>
      </w:r>
      <w:r w:rsidR="002F22CF" w:rsidRPr="00224B95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08</w:t>
      </w:r>
      <w:r w:rsidR="002F22CF" w:rsidRPr="00224B95">
        <w:rPr>
          <w:i/>
          <w:sz w:val="28"/>
          <w:szCs w:val="28"/>
        </w:rPr>
        <w:t>.00</w:t>
      </w:r>
      <w:r>
        <w:rPr>
          <w:i/>
          <w:sz w:val="28"/>
          <w:szCs w:val="28"/>
        </w:rPr>
        <w:t>–</w:t>
      </w:r>
      <w:r w:rsidR="002F22CF" w:rsidRPr="00224B95">
        <w:rPr>
          <w:i/>
          <w:sz w:val="28"/>
          <w:szCs w:val="28"/>
        </w:rPr>
        <w:t>1</w:t>
      </w:r>
      <w:r>
        <w:rPr>
          <w:i/>
          <w:sz w:val="28"/>
          <w:szCs w:val="28"/>
        </w:rPr>
        <w:t>0</w:t>
      </w:r>
      <w:r w:rsidR="002F22CF" w:rsidRPr="00224B95">
        <w:rPr>
          <w:i/>
          <w:sz w:val="28"/>
          <w:szCs w:val="28"/>
        </w:rPr>
        <w:t>.00</w:t>
      </w:r>
      <w:r w:rsidR="00692B33">
        <w:rPr>
          <w:i/>
          <w:sz w:val="28"/>
          <w:szCs w:val="28"/>
        </w:rPr>
        <w:t>;</w:t>
      </w:r>
      <w:r w:rsidR="00692B33" w:rsidRPr="00692B33">
        <w:rPr>
          <w:i/>
          <w:sz w:val="28"/>
          <w:szCs w:val="28"/>
        </w:rPr>
        <w:t xml:space="preserve"> </w:t>
      </w:r>
      <w:r w:rsidR="00692B33">
        <w:rPr>
          <w:i/>
          <w:sz w:val="28"/>
          <w:szCs w:val="28"/>
        </w:rPr>
        <w:t>INYK 20-as terem (</w:t>
      </w:r>
      <w:proofErr w:type="spellStart"/>
      <w:r w:rsidR="00692B33">
        <w:rPr>
          <w:i/>
          <w:sz w:val="28"/>
          <w:szCs w:val="28"/>
        </w:rPr>
        <w:t>DExam</w:t>
      </w:r>
      <w:proofErr w:type="spellEnd"/>
      <w:r w:rsidR="00692B33">
        <w:rPr>
          <w:i/>
          <w:sz w:val="28"/>
          <w:szCs w:val="28"/>
        </w:rPr>
        <w:t xml:space="preserve"> épület)</w:t>
      </w:r>
    </w:p>
    <w:p w14:paraId="036DCEE8" w14:textId="5E211B16" w:rsidR="002F22CF" w:rsidRDefault="001F1B70" w:rsidP="00F834F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Csütörtök</w:t>
      </w:r>
      <w:r w:rsidR="00AE670C">
        <w:rPr>
          <w:i/>
          <w:sz w:val="28"/>
          <w:szCs w:val="28"/>
        </w:rPr>
        <w:t xml:space="preserve"> 1</w:t>
      </w:r>
      <w:r>
        <w:rPr>
          <w:i/>
          <w:sz w:val="28"/>
          <w:szCs w:val="28"/>
        </w:rPr>
        <w:t>6</w:t>
      </w:r>
      <w:r w:rsidR="00AE670C">
        <w:rPr>
          <w:i/>
          <w:sz w:val="28"/>
          <w:szCs w:val="28"/>
        </w:rPr>
        <w:t>:00</w:t>
      </w:r>
      <w:r>
        <w:rPr>
          <w:i/>
          <w:sz w:val="28"/>
          <w:szCs w:val="28"/>
        </w:rPr>
        <w:t>–</w:t>
      </w:r>
      <w:r w:rsidR="00AE670C">
        <w:rPr>
          <w:i/>
          <w:sz w:val="28"/>
          <w:szCs w:val="28"/>
        </w:rPr>
        <w:t>1</w:t>
      </w:r>
      <w:r>
        <w:rPr>
          <w:i/>
          <w:sz w:val="28"/>
          <w:szCs w:val="28"/>
        </w:rPr>
        <w:t>8</w:t>
      </w:r>
      <w:r w:rsidR="00AE670C">
        <w:rPr>
          <w:i/>
          <w:sz w:val="28"/>
          <w:szCs w:val="28"/>
        </w:rPr>
        <w:t>:00</w:t>
      </w:r>
      <w:r w:rsidR="00692B33">
        <w:rPr>
          <w:i/>
          <w:sz w:val="28"/>
          <w:szCs w:val="28"/>
        </w:rPr>
        <w:t>; fszt. 56.</w:t>
      </w:r>
    </w:p>
    <w:p w14:paraId="78EF1935" w14:textId="77777777" w:rsidR="00444A9F" w:rsidRDefault="00444A9F"/>
    <w:p w14:paraId="07A711ED" w14:textId="77777777" w:rsidR="002F22CF" w:rsidRPr="00410EED" w:rsidRDefault="002F22CF" w:rsidP="00410EED">
      <w:pPr>
        <w:rPr>
          <w:b/>
          <w:bCs/>
        </w:rPr>
      </w:pPr>
      <w:r w:rsidRPr="00410EED">
        <w:rPr>
          <w:b/>
          <w:bCs/>
        </w:rPr>
        <w:t xml:space="preserve">A </w:t>
      </w:r>
      <w:proofErr w:type="gramStart"/>
      <w:r w:rsidRPr="00410EED">
        <w:rPr>
          <w:b/>
          <w:bCs/>
        </w:rPr>
        <w:t>kurzus</w:t>
      </w:r>
      <w:proofErr w:type="gramEnd"/>
      <w:r w:rsidRPr="00410EED">
        <w:rPr>
          <w:b/>
          <w:bCs/>
        </w:rPr>
        <w:t xml:space="preserve"> leírása</w:t>
      </w:r>
    </w:p>
    <w:p w14:paraId="2F675464" w14:textId="77777777" w:rsidR="002F22CF" w:rsidRDefault="002F22CF" w:rsidP="002F22CF">
      <w:pPr>
        <w:jc w:val="both"/>
      </w:pPr>
    </w:p>
    <w:p w14:paraId="53B723D3" w14:textId="6BDAAF49" w:rsidR="00926865" w:rsidRDefault="00926865" w:rsidP="00692B33">
      <w:pPr>
        <w:jc w:val="both"/>
      </w:pPr>
      <w:r w:rsidRPr="00050D13">
        <w:t xml:space="preserve">A </w:t>
      </w:r>
      <w:r w:rsidRPr="00050D13">
        <w:rPr>
          <w:i/>
          <w:iCs/>
        </w:rPr>
        <w:t>Médiaszövegek elemzése</w:t>
      </w:r>
      <w:r w:rsidRPr="00050D13">
        <w:t xml:space="preserve"> szeminárium célja, hogy a hallgatók megismerkedjenek a különböző médiaszövegek értelmezéséhez és elemzéséhez </w:t>
      </w:r>
      <w:r>
        <w:t>szükséges</w:t>
      </w:r>
      <w:r w:rsidRPr="00050D13">
        <w:t xml:space="preserve"> alapvető fogalmakkal</w:t>
      </w:r>
      <w:r w:rsidR="00750189">
        <w:t xml:space="preserve"> </w:t>
      </w:r>
      <w:r w:rsidRPr="00050D13">
        <w:t>és módszerekkel, valamint képessé váljanak ezek önálló alkalmazására.</w:t>
      </w:r>
    </w:p>
    <w:p w14:paraId="33E624ED" w14:textId="77777777" w:rsidR="00926865" w:rsidRDefault="00926865" w:rsidP="00692B33">
      <w:pPr>
        <w:jc w:val="both"/>
      </w:pPr>
    </w:p>
    <w:p w14:paraId="1F2378AF" w14:textId="60750A9D" w:rsidR="00926865" w:rsidRDefault="00926865" w:rsidP="00692B33">
      <w:pPr>
        <w:jc w:val="both"/>
      </w:pPr>
      <w:r w:rsidRPr="00050D13">
        <w:t xml:space="preserve">A félév első felében az elméleti és módszertani alapok megismerése mellett közös órai elemzések segítségével gyakoroljuk az egyes megközelítések alkalmazását. </w:t>
      </w:r>
      <w:r>
        <w:t xml:space="preserve">A közös elemzés tárgya a </w:t>
      </w:r>
      <w:r w:rsidRPr="00421D28">
        <w:t xml:space="preserve">Disney </w:t>
      </w:r>
      <w:r w:rsidRPr="00421D28">
        <w:rPr>
          <w:i/>
        </w:rPr>
        <w:t xml:space="preserve">Percy Jackson és az olimposziak </w:t>
      </w:r>
      <w:r w:rsidRPr="00421D28">
        <w:t>(2023) c.</w:t>
      </w:r>
      <w:r>
        <w:t xml:space="preserve"> sorozatának első évadja: </w:t>
      </w:r>
      <w:r w:rsidRPr="00050D13">
        <w:t>az epizódokat a félév során különböző elemzési szempontok és módszerek mentén vizsgáljuk</w:t>
      </w:r>
      <w:r w:rsidR="00B64874">
        <w:t>.</w:t>
      </w:r>
    </w:p>
    <w:p w14:paraId="2ED98A39" w14:textId="77777777" w:rsidR="00926865" w:rsidRDefault="00926865" w:rsidP="00692B33">
      <w:pPr>
        <w:jc w:val="both"/>
      </w:pPr>
    </w:p>
    <w:p w14:paraId="6A986C78" w14:textId="772DAB68" w:rsidR="00926865" w:rsidRDefault="00926865" w:rsidP="00692B33">
      <w:pPr>
        <w:jc w:val="both"/>
      </w:pPr>
      <w:r w:rsidRPr="00050D13">
        <w:t>A félév második felében fokozatosan az önálló elemzői munkára</w:t>
      </w:r>
      <w:r>
        <w:t xml:space="preserve"> </w:t>
      </w:r>
      <w:r w:rsidR="00B64874">
        <w:t xml:space="preserve">terelődik a </w:t>
      </w:r>
      <w:proofErr w:type="gramStart"/>
      <w:r w:rsidR="00B64874">
        <w:t>fókusz</w:t>
      </w:r>
      <w:proofErr w:type="gramEnd"/>
      <w:r w:rsidRPr="00050D13">
        <w:t>: a hallgatók egy általuk választott médiaszöveget</w:t>
      </w:r>
      <w:r>
        <w:t xml:space="preserve"> </w:t>
      </w:r>
      <w:r w:rsidRPr="00050D13">
        <w:t>vizsgálnak meg egy világosan meghatározott kutatási kérdés és elemzési szempontrendszer alapján, majd eredményeiket szóbeli referátum és szemináriumi dolgozat formájában mutatják be.</w:t>
      </w:r>
    </w:p>
    <w:p w14:paraId="0A8A5EAD" w14:textId="77777777" w:rsidR="00A858E1" w:rsidRDefault="00A858E1" w:rsidP="00A858E1">
      <w:pPr>
        <w:jc w:val="both"/>
        <w:rPr>
          <w:szCs w:val="24"/>
          <w:u w:val="single"/>
        </w:rPr>
      </w:pPr>
    </w:p>
    <w:p w14:paraId="72453F6A" w14:textId="77777777" w:rsidR="00EF6B21" w:rsidRDefault="00EF6B21" w:rsidP="00A858E1">
      <w:pPr>
        <w:jc w:val="both"/>
        <w:rPr>
          <w:szCs w:val="24"/>
          <w:u w:val="single"/>
        </w:rPr>
      </w:pPr>
    </w:p>
    <w:p w14:paraId="795ED801" w14:textId="77777777" w:rsidR="002F22CF" w:rsidRDefault="002F22CF" w:rsidP="002F22CF">
      <w:pPr>
        <w:jc w:val="both"/>
        <w:rPr>
          <w:b/>
          <w:szCs w:val="24"/>
        </w:rPr>
      </w:pPr>
      <w:r>
        <w:rPr>
          <w:b/>
          <w:szCs w:val="24"/>
        </w:rPr>
        <w:t>Követelmények</w:t>
      </w:r>
    </w:p>
    <w:p w14:paraId="4691914E" w14:textId="77777777" w:rsidR="002F22CF" w:rsidRDefault="002F22CF" w:rsidP="002F22CF">
      <w:pPr>
        <w:jc w:val="both"/>
      </w:pPr>
    </w:p>
    <w:p w14:paraId="59802963" w14:textId="31E199E4" w:rsidR="00421D28" w:rsidRPr="00421D28" w:rsidRDefault="00421D28" w:rsidP="00421D28">
      <w:pPr>
        <w:jc w:val="both"/>
      </w:pPr>
      <w:r w:rsidRPr="00421D28">
        <w:t>A jegyszerzés feltétele: zárthelyi dolgozat a félév első felének anyagából, illetve szóbeli referátum és szemináriumi dolgozat</w:t>
      </w:r>
      <w:r w:rsidR="00B64874">
        <w:t xml:space="preserve"> egy szabadon választott médiaszöveg elemzéséből</w:t>
      </w:r>
      <w:r w:rsidRPr="00421D28">
        <w:t>. Feltétel továbbá a rendszeres órai jelenlét (csak három hiányzás megengedett), az órai feladatok elvégzése, illetve a határidők (kiselőadás megtartása, dolgozat leadása) pontos betartása. A határidők elmulasztása befolyásolja a félév végi érdemjegyet.</w:t>
      </w:r>
    </w:p>
    <w:p w14:paraId="24C0A2D1" w14:textId="77777777" w:rsidR="00421D28" w:rsidRPr="00421D28" w:rsidRDefault="00421D28" w:rsidP="00421D28">
      <w:pPr>
        <w:jc w:val="both"/>
      </w:pPr>
    </w:p>
    <w:p w14:paraId="0D32FC54" w14:textId="77777777" w:rsidR="00421D28" w:rsidRPr="00421D28" w:rsidRDefault="00421D28" w:rsidP="00421D28">
      <w:pPr>
        <w:jc w:val="both"/>
      </w:pPr>
      <w:r w:rsidRPr="00421D28">
        <w:t>A dolgozat formai</w:t>
      </w:r>
      <w:r w:rsidR="00F636D1">
        <w:t xml:space="preserve"> és tartalmi</w:t>
      </w:r>
      <w:r w:rsidRPr="00421D28">
        <w:t xml:space="preserve"> követelményei:</w:t>
      </w:r>
    </w:p>
    <w:p w14:paraId="7806D22B" w14:textId="2A243582" w:rsidR="00421D28" w:rsidRPr="00421D28" w:rsidRDefault="00421D28" w:rsidP="00421D28">
      <w:pPr>
        <w:jc w:val="both"/>
      </w:pPr>
      <w:r w:rsidRPr="00421D28">
        <w:t xml:space="preserve">- </w:t>
      </w:r>
      <w:r w:rsidR="00F636D1">
        <w:t xml:space="preserve">min. 5000 </w:t>
      </w:r>
      <w:proofErr w:type="gramStart"/>
      <w:r w:rsidR="00F636D1">
        <w:t>karakter</w:t>
      </w:r>
      <w:proofErr w:type="gramEnd"/>
      <w:r w:rsidR="00F636D1">
        <w:t>, 12-es betűméret</w:t>
      </w:r>
      <w:r w:rsidRPr="00421D28">
        <w:t>, másfeles sorköz;</w:t>
      </w:r>
    </w:p>
    <w:p w14:paraId="38B9A98B" w14:textId="30DF2BE9" w:rsidR="00421D28" w:rsidRDefault="00421D28" w:rsidP="00421D28">
      <w:pPr>
        <w:jc w:val="both"/>
      </w:pPr>
      <w:r w:rsidRPr="00421D28">
        <w:t>- a témaválasztás rövid indoklása, a kutatói kérdés megfogalmazása, az elemzési szempontok kijelölése;</w:t>
      </w:r>
      <w:r w:rsidR="00F636D1">
        <w:t xml:space="preserve"> </w:t>
      </w:r>
      <w:r w:rsidRPr="00421D28">
        <w:t>az elemzés eredményeinek, t</w:t>
      </w:r>
      <w:r w:rsidR="00F636D1">
        <w:t>apasztalatainak összefoglalása</w:t>
      </w:r>
    </w:p>
    <w:p w14:paraId="45A9FEF4" w14:textId="77777777" w:rsidR="00421D28" w:rsidRDefault="00421D28" w:rsidP="00421D28">
      <w:pPr>
        <w:jc w:val="both"/>
      </w:pPr>
    </w:p>
    <w:p w14:paraId="25A6BF18" w14:textId="30262382" w:rsidR="007004B4" w:rsidRDefault="007004B4" w:rsidP="00421D28">
      <w:pPr>
        <w:jc w:val="both"/>
        <w:rPr>
          <w:b/>
        </w:rPr>
      </w:pPr>
      <w:r>
        <w:t xml:space="preserve">A szemináriumi dolgozat benyújtási határideje </w:t>
      </w:r>
      <w:r w:rsidR="006E29B3">
        <w:rPr>
          <w:b/>
        </w:rPr>
        <w:t xml:space="preserve">december </w:t>
      </w:r>
      <w:r w:rsidR="00B4004E">
        <w:rPr>
          <w:b/>
        </w:rPr>
        <w:t>20</w:t>
      </w:r>
      <w:r w:rsidRPr="007004B4">
        <w:rPr>
          <w:b/>
        </w:rPr>
        <w:t>. 23:59!</w:t>
      </w:r>
    </w:p>
    <w:p w14:paraId="08FDB724" w14:textId="77777777" w:rsidR="00F636D1" w:rsidRDefault="00F636D1" w:rsidP="00421D28">
      <w:pPr>
        <w:jc w:val="both"/>
      </w:pPr>
      <w:r w:rsidRPr="00F636D1">
        <w:t xml:space="preserve">A benyújtás emailben történik: </w:t>
      </w:r>
      <w:hyperlink r:id="rId7" w:history="1">
        <w:r w:rsidRPr="008D3724">
          <w:rPr>
            <w:rStyle w:val="Hiperhivatkozs"/>
          </w:rPr>
          <w:t>orsolya.nagy47@gmail.com</w:t>
        </w:r>
      </w:hyperlink>
    </w:p>
    <w:p w14:paraId="08679522" w14:textId="77777777" w:rsidR="007004B4" w:rsidRDefault="007004B4" w:rsidP="00421D28">
      <w:pPr>
        <w:jc w:val="both"/>
      </w:pPr>
    </w:p>
    <w:p w14:paraId="08D0DD8C" w14:textId="29F8E76A" w:rsidR="00421D28" w:rsidRDefault="00421D28" w:rsidP="00421D28">
      <w:pPr>
        <w:jc w:val="both"/>
      </w:pPr>
      <w:r w:rsidRPr="00421D28">
        <w:t xml:space="preserve">A félév során óráról órára elvárt a </w:t>
      </w:r>
      <w:bookmarkStart w:id="1" w:name="_Hlk238385750"/>
      <w:r w:rsidRPr="00421D28">
        <w:t xml:space="preserve">Disney </w:t>
      </w:r>
      <w:r w:rsidRPr="00421D28">
        <w:rPr>
          <w:i/>
        </w:rPr>
        <w:t xml:space="preserve">Percy Jackson és az olimposziak </w:t>
      </w:r>
      <w:r w:rsidRPr="00421D28">
        <w:t xml:space="preserve">(2023) c. </w:t>
      </w:r>
      <w:bookmarkEnd w:id="1"/>
      <w:r w:rsidRPr="00421D28">
        <w:t>sorozat első évad</w:t>
      </w:r>
      <w:r w:rsidR="00587A1D">
        <w:t>j</w:t>
      </w:r>
      <w:r w:rsidRPr="00421D28">
        <w:t>ának egy-egy epizódjának megtekintése, közös órai elemzése.</w:t>
      </w:r>
      <w:r w:rsidR="00926865">
        <w:t xml:space="preserve"> Az epizódok megtekintését az oktató óra eleji tesztekkel ellenőrizheti.</w:t>
      </w:r>
    </w:p>
    <w:p w14:paraId="47EC58B2" w14:textId="77777777" w:rsidR="00EF6B21" w:rsidRPr="00421D28" w:rsidRDefault="00EF6B21" w:rsidP="00421D28">
      <w:pPr>
        <w:jc w:val="both"/>
      </w:pPr>
    </w:p>
    <w:p w14:paraId="76C6A1A1" w14:textId="77777777" w:rsidR="00A858E1" w:rsidRDefault="00A858E1" w:rsidP="00A858E1">
      <w:pPr>
        <w:jc w:val="both"/>
      </w:pPr>
    </w:p>
    <w:p w14:paraId="3D339260" w14:textId="0205C796" w:rsidR="002F22CF" w:rsidRDefault="00EF6B21" w:rsidP="002F22CF">
      <w:pPr>
        <w:jc w:val="both"/>
        <w:rPr>
          <w:b/>
          <w:szCs w:val="24"/>
        </w:rPr>
      </w:pPr>
      <w:r>
        <w:rPr>
          <w:b/>
          <w:szCs w:val="24"/>
        </w:rPr>
        <w:t>Témakörök</w:t>
      </w:r>
    </w:p>
    <w:p w14:paraId="7E83547F" w14:textId="77777777" w:rsidR="002F22CF" w:rsidRDefault="002F22CF" w:rsidP="002F22CF">
      <w:pPr>
        <w:jc w:val="both"/>
        <w:rPr>
          <w:b/>
          <w:szCs w:val="24"/>
        </w:rPr>
      </w:pPr>
    </w:p>
    <w:p w14:paraId="0F4D945C" w14:textId="3F247653" w:rsidR="002F22CF" w:rsidRPr="00071A9A" w:rsidRDefault="002F22CF" w:rsidP="002F22CF">
      <w:pPr>
        <w:numPr>
          <w:ilvl w:val="0"/>
          <w:numId w:val="2"/>
        </w:numPr>
        <w:jc w:val="both"/>
      </w:pPr>
      <w:r>
        <w:rPr>
          <w:b/>
          <w:bCs/>
          <w:szCs w:val="24"/>
        </w:rPr>
        <w:t>Szeptem</w:t>
      </w:r>
      <w:r w:rsidR="007A7A01">
        <w:rPr>
          <w:b/>
          <w:bCs/>
          <w:szCs w:val="24"/>
        </w:rPr>
        <w:t xml:space="preserve">ber </w:t>
      </w:r>
      <w:r w:rsidR="00560341">
        <w:rPr>
          <w:b/>
          <w:bCs/>
          <w:szCs w:val="24"/>
        </w:rPr>
        <w:t xml:space="preserve">9-10. </w:t>
      </w:r>
      <w:r>
        <w:rPr>
          <w:b/>
          <w:bCs/>
          <w:szCs w:val="24"/>
        </w:rPr>
        <w:t xml:space="preserve">– </w:t>
      </w:r>
      <w:r>
        <w:rPr>
          <w:bCs/>
          <w:szCs w:val="24"/>
        </w:rPr>
        <w:t>Orientációs óra</w:t>
      </w:r>
    </w:p>
    <w:p w14:paraId="2E414997" w14:textId="297D1893" w:rsidR="002F22CF" w:rsidRDefault="007A7A01" w:rsidP="002F22CF">
      <w:pPr>
        <w:pStyle w:val="NormlWeb"/>
        <w:numPr>
          <w:ilvl w:val="0"/>
          <w:numId w:val="2"/>
        </w:numPr>
        <w:spacing w:before="0" w:beforeAutospacing="0" w:after="0" w:afterAutospacing="0"/>
      </w:pPr>
      <w:r>
        <w:rPr>
          <w:b/>
          <w:bCs/>
        </w:rPr>
        <w:t>Szeptember 1</w:t>
      </w:r>
      <w:r w:rsidR="00560341">
        <w:rPr>
          <w:b/>
          <w:bCs/>
        </w:rPr>
        <w:t xml:space="preserve">6-17. </w:t>
      </w:r>
      <w:r w:rsidR="002F22CF">
        <w:rPr>
          <w:b/>
          <w:bCs/>
        </w:rPr>
        <w:t>–</w:t>
      </w:r>
      <w:r w:rsidR="00FF0576" w:rsidRPr="00FF0576">
        <w:rPr>
          <w:color w:val="000000"/>
          <w:sz w:val="20"/>
          <w:szCs w:val="20"/>
        </w:rPr>
        <w:t xml:space="preserve"> </w:t>
      </w:r>
      <w:r w:rsidR="00FF0576" w:rsidRPr="00FF0576">
        <w:rPr>
          <w:color w:val="000000"/>
          <w:szCs w:val="20"/>
        </w:rPr>
        <w:t>Média- és kultúrakutatás</w:t>
      </w:r>
      <w:r w:rsidR="00FF0576">
        <w:rPr>
          <w:color w:val="000000"/>
          <w:szCs w:val="20"/>
        </w:rPr>
        <w:t xml:space="preserve"> [1. rész a sorozatból]</w:t>
      </w:r>
    </w:p>
    <w:p w14:paraId="19B0FA3A" w14:textId="28146F64" w:rsidR="002F22CF" w:rsidRPr="00071A9A" w:rsidRDefault="002F22CF" w:rsidP="002F22CF">
      <w:pPr>
        <w:numPr>
          <w:ilvl w:val="0"/>
          <w:numId w:val="2"/>
        </w:numPr>
        <w:jc w:val="both"/>
      </w:pPr>
      <w:r>
        <w:rPr>
          <w:b/>
          <w:bCs/>
        </w:rPr>
        <w:lastRenderedPageBreak/>
        <w:t xml:space="preserve">Szeptember </w:t>
      </w:r>
      <w:r w:rsidR="00560341">
        <w:rPr>
          <w:b/>
          <w:color w:val="000000"/>
        </w:rPr>
        <w:t>23-24.</w:t>
      </w:r>
      <w:r>
        <w:rPr>
          <w:b/>
          <w:color w:val="000000"/>
        </w:rPr>
        <w:t xml:space="preserve"> –</w:t>
      </w:r>
      <w:r w:rsidR="00926865">
        <w:rPr>
          <w:color w:val="000000"/>
          <w:szCs w:val="24"/>
        </w:rPr>
        <w:t xml:space="preserve"> T</w:t>
      </w:r>
      <w:r w:rsidR="00FF0576" w:rsidRPr="001753DD">
        <w:rPr>
          <w:color w:val="000000"/>
          <w:szCs w:val="24"/>
        </w:rPr>
        <w:t>artalomelemzés</w:t>
      </w:r>
      <w:r w:rsidR="00926865">
        <w:rPr>
          <w:color w:val="000000"/>
          <w:szCs w:val="24"/>
        </w:rPr>
        <w:t xml:space="preserve"> és</w:t>
      </w:r>
      <w:r w:rsidR="00FF0576" w:rsidRPr="001753DD">
        <w:rPr>
          <w:color w:val="000000"/>
          <w:szCs w:val="24"/>
        </w:rPr>
        <w:t xml:space="preserve"> szemiotikai elemzés</w:t>
      </w:r>
      <w:r w:rsidR="00FF0576">
        <w:rPr>
          <w:color w:val="000000"/>
          <w:szCs w:val="24"/>
        </w:rPr>
        <w:t xml:space="preserve"> </w:t>
      </w:r>
      <w:r w:rsidR="00FF0576">
        <w:rPr>
          <w:color w:val="000000"/>
        </w:rPr>
        <w:t>[2. rész a sorozatból]</w:t>
      </w:r>
    </w:p>
    <w:p w14:paraId="357C4AC7" w14:textId="325B5E04" w:rsidR="002F22CF" w:rsidRPr="0052500C" w:rsidRDefault="00560341" w:rsidP="002F22CF">
      <w:pPr>
        <w:numPr>
          <w:ilvl w:val="0"/>
          <w:numId w:val="2"/>
        </w:numPr>
        <w:jc w:val="both"/>
      </w:pPr>
      <w:r>
        <w:rPr>
          <w:b/>
          <w:bCs/>
          <w:szCs w:val="24"/>
        </w:rPr>
        <w:t xml:space="preserve">Szeptember </w:t>
      </w:r>
      <w:r>
        <w:rPr>
          <w:b/>
          <w:color w:val="000000"/>
        </w:rPr>
        <w:t>30</w:t>
      </w:r>
      <w:r w:rsidR="002F22CF" w:rsidRPr="0052500C">
        <w:rPr>
          <w:b/>
          <w:color w:val="000000"/>
        </w:rPr>
        <w:t>.</w:t>
      </w:r>
      <w:r w:rsidR="00B4004E">
        <w:rPr>
          <w:b/>
          <w:color w:val="000000"/>
        </w:rPr>
        <w:t xml:space="preserve"> – Október 1.</w:t>
      </w:r>
      <w:r w:rsidR="002F22CF" w:rsidRPr="0052500C">
        <w:rPr>
          <w:b/>
          <w:color w:val="000000"/>
        </w:rPr>
        <w:t xml:space="preserve"> – </w:t>
      </w:r>
      <w:r w:rsidR="00FF0576">
        <w:rPr>
          <w:color w:val="000000"/>
          <w:szCs w:val="24"/>
        </w:rPr>
        <w:t>A</w:t>
      </w:r>
      <w:r w:rsidR="00FF0576" w:rsidRPr="001753DD">
        <w:rPr>
          <w:color w:val="000000"/>
          <w:szCs w:val="24"/>
        </w:rPr>
        <w:t>z</w:t>
      </w:r>
      <w:r w:rsidR="00FF0576">
        <w:rPr>
          <w:color w:val="000000"/>
          <w:szCs w:val="24"/>
        </w:rPr>
        <w:t xml:space="preserve"> elbeszélés-elemzés modelljei</w:t>
      </w:r>
      <w:r w:rsidR="00110233">
        <w:rPr>
          <w:color w:val="000000"/>
          <w:szCs w:val="24"/>
        </w:rPr>
        <w:t xml:space="preserve"> 1.</w:t>
      </w:r>
      <w:r w:rsidR="007004B4">
        <w:rPr>
          <w:color w:val="000000"/>
          <w:szCs w:val="24"/>
        </w:rPr>
        <w:t xml:space="preserve"> </w:t>
      </w:r>
      <w:r w:rsidR="007004B4">
        <w:rPr>
          <w:color w:val="000000"/>
        </w:rPr>
        <w:t>[3. rész a sorozatból]</w:t>
      </w:r>
    </w:p>
    <w:p w14:paraId="7C4D879C" w14:textId="1712C705" w:rsidR="002F22CF" w:rsidRDefault="007A7A01" w:rsidP="002F22CF">
      <w:pPr>
        <w:numPr>
          <w:ilvl w:val="0"/>
          <w:numId w:val="2"/>
        </w:numPr>
        <w:jc w:val="both"/>
      </w:pPr>
      <w:r>
        <w:rPr>
          <w:b/>
          <w:color w:val="000000"/>
        </w:rPr>
        <w:t xml:space="preserve">Október </w:t>
      </w:r>
      <w:r w:rsidR="00560341">
        <w:rPr>
          <w:b/>
          <w:color w:val="000000"/>
        </w:rPr>
        <w:t>7</w:t>
      </w:r>
      <w:r w:rsidR="00B4004E">
        <w:rPr>
          <w:b/>
          <w:color w:val="000000"/>
        </w:rPr>
        <w:t>-8</w:t>
      </w:r>
      <w:r w:rsidR="002F22CF" w:rsidRPr="0052500C">
        <w:rPr>
          <w:b/>
          <w:color w:val="000000"/>
        </w:rPr>
        <w:t xml:space="preserve">. – </w:t>
      </w:r>
      <w:r w:rsidR="00110233">
        <w:rPr>
          <w:color w:val="000000"/>
          <w:szCs w:val="24"/>
        </w:rPr>
        <w:t>A</w:t>
      </w:r>
      <w:r w:rsidR="00110233" w:rsidRPr="001753DD">
        <w:rPr>
          <w:color w:val="000000"/>
          <w:szCs w:val="24"/>
        </w:rPr>
        <w:t>z</w:t>
      </w:r>
      <w:r w:rsidR="00110233">
        <w:rPr>
          <w:color w:val="000000"/>
          <w:szCs w:val="24"/>
        </w:rPr>
        <w:t xml:space="preserve"> elbeszélés-elemzés modelljei 2. </w:t>
      </w:r>
      <w:r w:rsidR="007004B4">
        <w:rPr>
          <w:color w:val="000000"/>
        </w:rPr>
        <w:t>[4. rész a sorozatból]</w:t>
      </w:r>
    </w:p>
    <w:p w14:paraId="45586B46" w14:textId="4A8D7A6D" w:rsidR="002F22CF" w:rsidRPr="00FC0373" w:rsidRDefault="007A7A01" w:rsidP="002F22CF">
      <w:pPr>
        <w:numPr>
          <w:ilvl w:val="0"/>
          <w:numId w:val="2"/>
        </w:numPr>
        <w:jc w:val="both"/>
      </w:pPr>
      <w:r>
        <w:rPr>
          <w:b/>
          <w:color w:val="000000"/>
        </w:rPr>
        <w:t>Október 1</w:t>
      </w:r>
      <w:r w:rsidR="00560341">
        <w:rPr>
          <w:b/>
          <w:color w:val="000000"/>
        </w:rPr>
        <w:t>4</w:t>
      </w:r>
      <w:r w:rsidR="00B4004E">
        <w:rPr>
          <w:b/>
          <w:color w:val="000000"/>
        </w:rPr>
        <w:t>-15</w:t>
      </w:r>
      <w:r w:rsidR="002F22CF">
        <w:rPr>
          <w:b/>
          <w:color w:val="000000"/>
        </w:rPr>
        <w:t xml:space="preserve">. – </w:t>
      </w:r>
      <w:r w:rsidR="00FF0576" w:rsidRPr="001753DD">
        <w:rPr>
          <w:color w:val="000000"/>
          <w:szCs w:val="24"/>
        </w:rPr>
        <w:t xml:space="preserve">Kódok, </w:t>
      </w:r>
      <w:proofErr w:type="spellStart"/>
      <w:r w:rsidR="00110233">
        <w:rPr>
          <w:color w:val="000000"/>
          <w:szCs w:val="24"/>
        </w:rPr>
        <w:t>paratextusok</w:t>
      </w:r>
      <w:proofErr w:type="spellEnd"/>
      <w:r w:rsidR="00110233">
        <w:rPr>
          <w:color w:val="000000"/>
          <w:szCs w:val="24"/>
        </w:rPr>
        <w:t>. Ideológiai megközelítések. [</w:t>
      </w:r>
      <w:r w:rsidR="007004B4">
        <w:rPr>
          <w:color w:val="000000"/>
        </w:rPr>
        <w:t>5-6. rész a sorozatból]</w:t>
      </w:r>
    </w:p>
    <w:p w14:paraId="6C184327" w14:textId="47BC6682" w:rsidR="002F22CF" w:rsidRPr="00FC0373" w:rsidRDefault="007A7A01" w:rsidP="002F22CF">
      <w:pPr>
        <w:numPr>
          <w:ilvl w:val="0"/>
          <w:numId w:val="2"/>
        </w:numPr>
        <w:jc w:val="both"/>
      </w:pPr>
      <w:r>
        <w:rPr>
          <w:b/>
          <w:color w:val="000000"/>
        </w:rPr>
        <w:t xml:space="preserve">Október </w:t>
      </w:r>
      <w:r w:rsidR="00560341">
        <w:rPr>
          <w:b/>
          <w:color w:val="000000"/>
        </w:rPr>
        <w:t>28</w:t>
      </w:r>
      <w:r w:rsidR="00B4004E">
        <w:rPr>
          <w:b/>
          <w:color w:val="000000"/>
        </w:rPr>
        <w:t>-29</w:t>
      </w:r>
      <w:r w:rsidR="002F22CF">
        <w:rPr>
          <w:b/>
          <w:color w:val="000000"/>
        </w:rPr>
        <w:t xml:space="preserve">. – </w:t>
      </w:r>
      <w:r w:rsidR="00FF0576" w:rsidRPr="001753DD">
        <w:rPr>
          <w:color w:val="000000"/>
          <w:szCs w:val="24"/>
        </w:rPr>
        <w:t>Tipológiai megközelítések: műfaji elemzés, szerzői kutatás, sztárkutatás</w:t>
      </w:r>
      <w:r w:rsidR="007004B4">
        <w:rPr>
          <w:color w:val="000000"/>
          <w:szCs w:val="24"/>
        </w:rPr>
        <w:t xml:space="preserve"> </w:t>
      </w:r>
      <w:r w:rsidR="007004B4">
        <w:rPr>
          <w:color w:val="000000"/>
        </w:rPr>
        <w:t>[7-8. rész a sorozatból]</w:t>
      </w:r>
    </w:p>
    <w:p w14:paraId="79D5307E" w14:textId="465018BA" w:rsidR="002F22CF" w:rsidRPr="0099573F" w:rsidRDefault="007A7A01" w:rsidP="002F22CF">
      <w:pPr>
        <w:numPr>
          <w:ilvl w:val="0"/>
          <w:numId w:val="2"/>
        </w:numPr>
        <w:jc w:val="both"/>
        <w:rPr>
          <w:bCs/>
        </w:rPr>
      </w:pPr>
      <w:r>
        <w:rPr>
          <w:b/>
          <w:color w:val="000000"/>
        </w:rPr>
        <w:t>November</w:t>
      </w:r>
      <w:r w:rsidR="002F22CF">
        <w:rPr>
          <w:b/>
          <w:color w:val="000000"/>
        </w:rPr>
        <w:t xml:space="preserve"> </w:t>
      </w:r>
      <w:r w:rsidR="00560341">
        <w:rPr>
          <w:b/>
          <w:bCs/>
        </w:rPr>
        <w:t>4</w:t>
      </w:r>
      <w:r w:rsidR="00B4004E">
        <w:rPr>
          <w:b/>
          <w:bCs/>
        </w:rPr>
        <w:t>-5</w:t>
      </w:r>
      <w:r w:rsidR="002F22CF">
        <w:rPr>
          <w:b/>
          <w:bCs/>
        </w:rPr>
        <w:t>. –</w:t>
      </w:r>
      <w:r w:rsidR="001C672B" w:rsidRPr="001C672B">
        <w:rPr>
          <w:bCs/>
        </w:rPr>
        <w:t xml:space="preserve"> </w:t>
      </w:r>
      <w:r w:rsidR="00FF0576" w:rsidRPr="00FF0576">
        <w:rPr>
          <w:b/>
          <w:bCs/>
        </w:rPr>
        <w:t>Zárthelyi dolgozat</w:t>
      </w:r>
    </w:p>
    <w:p w14:paraId="02B23F66" w14:textId="5C0CC981" w:rsidR="002F22CF" w:rsidRPr="0052500C" w:rsidRDefault="00A858E1" w:rsidP="002F22CF">
      <w:pPr>
        <w:numPr>
          <w:ilvl w:val="0"/>
          <w:numId w:val="2"/>
        </w:numPr>
        <w:jc w:val="both"/>
        <w:rPr>
          <w:bCs/>
        </w:rPr>
      </w:pPr>
      <w:r>
        <w:rPr>
          <w:b/>
          <w:color w:val="000000"/>
        </w:rPr>
        <w:t>November 1</w:t>
      </w:r>
      <w:r w:rsidR="00560341">
        <w:rPr>
          <w:b/>
          <w:color w:val="000000"/>
        </w:rPr>
        <w:t>1</w:t>
      </w:r>
      <w:r w:rsidR="00B4004E">
        <w:rPr>
          <w:b/>
          <w:color w:val="000000"/>
        </w:rPr>
        <w:t>-12</w:t>
      </w:r>
      <w:r w:rsidR="002F22CF" w:rsidRPr="00297223">
        <w:rPr>
          <w:b/>
          <w:bCs/>
        </w:rPr>
        <w:t>.</w:t>
      </w:r>
      <w:r w:rsidR="002F22CF">
        <w:rPr>
          <w:b/>
          <w:bCs/>
        </w:rPr>
        <w:t xml:space="preserve"> – </w:t>
      </w:r>
      <w:r w:rsidR="008A41C6">
        <w:rPr>
          <w:color w:val="000000"/>
          <w:szCs w:val="24"/>
        </w:rPr>
        <w:t>A referátumok témáinak véglegesítése</w:t>
      </w:r>
    </w:p>
    <w:p w14:paraId="0B36D5A5" w14:textId="0D0D4930" w:rsidR="002F22CF" w:rsidRPr="00297223" w:rsidRDefault="002F22CF" w:rsidP="002F22CF">
      <w:pPr>
        <w:numPr>
          <w:ilvl w:val="0"/>
          <w:numId w:val="2"/>
        </w:numPr>
        <w:jc w:val="both"/>
        <w:rPr>
          <w:bCs/>
        </w:rPr>
      </w:pPr>
      <w:r>
        <w:rPr>
          <w:b/>
          <w:bCs/>
        </w:rPr>
        <w:t xml:space="preserve">November </w:t>
      </w:r>
      <w:r w:rsidR="00560341">
        <w:rPr>
          <w:b/>
          <w:bCs/>
        </w:rPr>
        <w:t>18</w:t>
      </w:r>
      <w:r w:rsidR="00B4004E">
        <w:rPr>
          <w:b/>
          <w:bCs/>
        </w:rPr>
        <w:t>-19</w:t>
      </w:r>
      <w:r w:rsidR="00A858E1">
        <w:rPr>
          <w:b/>
          <w:bCs/>
        </w:rPr>
        <w:t>.</w:t>
      </w:r>
      <w:r>
        <w:rPr>
          <w:b/>
          <w:bCs/>
        </w:rPr>
        <w:t xml:space="preserve"> – </w:t>
      </w:r>
      <w:r w:rsidR="00FF0576">
        <w:rPr>
          <w:color w:val="000000"/>
          <w:szCs w:val="24"/>
        </w:rPr>
        <w:t>Referátumok, elemzések</w:t>
      </w:r>
    </w:p>
    <w:p w14:paraId="51AEC727" w14:textId="2FB85BB8" w:rsidR="002F22CF" w:rsidRPr="009607CD" w:rsidRDefault="002F22CF" w:rsidP="002F22CF">
      <w:pPr>
        <w:numPr>
          <w:ilvl w:val="0"/>
          <w:numId w:val="2"/>
        </w:numPr>
        <w:jc w:val="both"/>
        <w:rPr>
          <w:bCs/>
        </w:rPr>
      </w:pPr>
      <w:r>
        <w:rPr>
          <w:b/>
          <w:bCs/>
        </w:rPr>
        <w:t xml:space="preserve">November </w:t>
      </w:r>
      <w:r w:rsidR="007A7A01">
        <w:rPr>
          <w:b/>
          <w:bCs/>
        </w:rPr>
        <w:t>2</w:t>
      </w:r>
      <w:r w:rsidR="00560341">
        <w:rPr>
          <w:b/>
          <w:bCs/>
        </w:rPr>
        <w:t>5</w:t>
      </w:r>
      <w:r w:rsidR="00B4004E">
        <w:rPr>
          <w:b/>
          <w:bCs/>
        </w:rPr>
        <w:t>-26</w:t>
      </w:r>
      <w:r>
        <w:rPr>
          <w:b/>
          <w:bCs/>
        </w:rPr>
        <w:t xml:space="preserve">. – </w:t>
      </w:r>
      <w:r w:rsidR="00FF0576" w:rsidRPr="001753DD">
        <w:rPr>
          <w:color w:val="000000"/>
          <w:szCs w:val="24"/>
        </w:rPr>
        <w:t xml:space="preserve">Referátumok, elemzések </w:t>
      </w:r>
    </w:p>
    <w:p w14:paraId="391AF415" w14:textId="703A20D7" w:rsidR="002F22CF" w:rsidRPr="00BD3916" w:rsidRDefault="007A7A01" w:rsidP="002F22CF">
      <w:pPr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 xml:space="preserve">December </w:t>
      </w:r>
      <w:r w:rsidR="00560341">
        <w:rPr>
          <w:b/>
          <w:bCs/>
        </w:rPr>
        <w:t>2</w:t>
      </w:r>
      <w:r w:rsidR="00B4004E">
        <w:rPr>
          <w:b/>
          <w:bCs/>
        </w:rPr>
        <w:t>-3</w:t>
      </w:r>
      <w:r w:rsidR="002F22CF" w:rsidRPr="00BD3916">
        <w:rPr>
          <w:b/>
          <w:bCs/>
        </w:rPr>
        <w:t>. –</w:t>
      </w:r>
      <w:r w:rsidR="00FF0576">
        <w:rPr>
          <w:bCs/>
        </w:rPr>
        <w:t xml:space="preserve"> </w:t>
      </w:r>
      <w:r w:rsidR="008A41C6" w:rsidRPr="001753DD">
        <w:rPr>
          <w:color w:val="000000"/>
          <w:szCs w:val="24"/>
        </w:rPr>
        <w:t>Referátumok, elemzések</w:t>
      </w:r>
    </w:p>
    <w:p w14:paraId="5A129AC6" w14:textId="7DEA897D" w:rsidR="002F22CF" w:rsidRDefault="007A7A01" w:rsidP="006E29B3">
      <w:pPr>
        <w:numPr>
          <w:ilvl w:val="0"/>
          <w:numId w:val="2"/>
        </w:numPr>
        <w:jc w:val="both"/>
        <w:rPr>
          <w:bCs/>
        </w:rPr>
      </w:pPr>
      <w:r>
        <w:rPr>
          <w:b/>
          <w:bCs/>
        </w:rPr>
        <w:t xml:space="preserve">December </w:t>
      </w:r>
      <w:r w:rsidR="00560341">
        <w:rPr>
          <w:b/>
          <w:bCs/>
        </w:rPr>
        <w:t>9</w:t>
      </w:r>
      <w:r w:rsidR="00B4004E">
        <w:rPr>
          <w:b/>
          <w:bCs/>
        </w:rPr>
        <w:t>-10</w:t>
      </w:r>
      <w:r w:rsidR="002F22CF" w:rsidRPr="00BD3916">
        <w:rPr>
          <w:b/>
          <w:bCs/>
        </w:rPr>
        <w:t>.</w:t>
      </w:r>
      <w:r w:rsidR="002F22CF">
        <w:rPr>
          <w:bCs/>
        </w:rPr>
        <w:t xml:space="preserve"> – </w:t>
      </w:r>
      <w:proofErr w:type="gramStart"/>
      <w:r w:rsidR="006E29B3">
        <w:rPr>
          <w:color w:val="000000"/>
        </w:rPr>
        <w:t>A</w:t>
      </w:r>
      <w:proofErr w:type="gramEnd"/>
      <w:r w:rsidR="006E29B3">
        <w:rPr>
          <w:color w:val="000000"/>
        </w:rPr>
        <w:t xml:space="preserve"> félév lezárása;</w:t>
      </w:r>
      <w:r w:rsidR="006E29B3" w:rsidRPr="006E29B3">
        <w:rPr>
          <w:color w:val="000000"/>
        </w:rPr>
        <w:t xml:space="preserve"> várható féléves jegy és javító időpont megbeszélése</w:t>
      </w:r>
    </w:p>
    <w:p w14:paraId="35E319F4" w14:textId="77777777" w:rsidR="002F22CF" w:rsidRDefault="002F22CF" w:rsidP="002F22CF">
      <w:pPr>
        <w:jc w:val="both"/>
        <w:rPr>
          <w:szCs w:val="24"/>
        </w:rPr>
      </w:pPr>
    </w:p>
    <w:p w14:paraId="7FFC77B8" w14:textId="77777777" w:rsidR="00EF6B21" w:rsidRDefault="00EF6B21" w:rsidP="002F22CF">
      <w:pPr>
        <w:rPr>
          <w:b/>
          <w:szCs w:val="24"/>
        </w:rPr>
      </w:pPr>
    </w:p>
    <w:p w14:paraId="258AB886" w14:textId="2201BAEE" w:rsidR="00EF6B21" w:rsidRDefault="00EF6B21" w:rsidP="00EF6B21">
      <w:pPr>
        <w:jc w:val="both"/>
        <w:rPr>
          <w:b/>
          <w:szCs w:val="24"/>
        </w:rPr>
      </w:pPr>
      <w:r>
        <w:rPr>
          <w:b/>
          <w:szCs w:val="24"/>
        </w:rPr>
        <w:t>AI-használatra vonatkozó szabályok</w:t>
      </w:r>
    </w:p>
    <w:p w14:paraId="5FB98456" w14:textId="77777777" w:rsidR="00EF6B21" w:rsidRDefault="00EF6B21" w:rsidP="00EF6B21">
      <w:pPr>
        <w:jc w:val="both"/>
        <w:rPr>
          <w:b/>
          <w:szCs w:val="24"/>
        </w:rPr>
      </w:pPr>
    </w:p>
    <w:p w14:paraId="723DD4A4" w14:textId="77777777" w:rsidR="00EF6B21" w:rsidRDefault="00EF6B21" w:rsidP="00EF6B21">
      <w:pPr>
        <w:jc w:val="both"/>
        <w:rPr>
          <w:szCs w:val="24"/>
        </w:rPr>
      </w:pPr>
      <w:r w:rsidRPr="00A94903">
        <w:rPr>
          <w:szCs w:val="24"/>
        </w:rPr>
        <w:t xml:space="preserve">A </w:t>
      </w:r>
      <w:proofErr w:type="gramStart"/>
      <w:r w:rsidRPr="00A94903">
        <w:rPr>
          <w:szCs w:val="24"/>
        </w:rPr>
        <w:t>kurzus</w:t>
      </w:r>
      <w:proofErr w:type="gramEnd"/>
      <w:r w:rsidRPr="00A94903">
        <w:rPr>
          <w:szCs w:val="24"/>
        </w:rPr>
        <w:t xml:space="preserve"> keretében generatív mesterséges intelligencián alapuló eszközök (pl. </w:t>
      </w:r>
      <w:proofErr w:type="spellStart"/>
      <w:r w:rsidRPr="00A94903">
        <w:rPr>
          <w:szCs w:val="24"/>
        </w:rPr>
        <w:t>ChatGPT</w:t>
      </w:r>
      <w:proofErr w:type="spellEnd"/>
      <w:r w:rsidRPr="00A94903">
        <w:rPr>
          <w:szCs w:val="24"/>
        </w:rPr>
        <w:t xml:space="preserve">, </w:t>
      </w:r>
      <w:proofErr w:type="spellStart"/>
      <w:r w:rsidRPr="00A94903">
        <w:rPr>
          <w:szCs w:val="24"/>
        </w:rPr>
        <w:t>Gemini</w:t>
      </w:r>
      <w:proofErr w:type="spellEnd"/>
      <w:r w:rsidRPr="00A94903">
        <w:rPr>
          <w:szCs w:val="24"/>
        </w:rPr>
        <w:t>) korlátozottan, a kari szabályozással összhangban használhatók</w:t>
      </w:r>
      <w:r>
        <w:rPr>
          <w:szCs w:val="24"/>
        </w:rPr>
        <w:t xml:space="preserve">. </w:t>
      </w:r>
      <w:r w:rsidRPr="00A94903">
        <w:rPr>
          <w:szCs w:val="24"/>
        </w:rPr>
        <w:t>Az AI használata nem helyettesítheti a hallgató saját kutatói, elemzői és szövegalkotói munkáját.</w:t>
      </w:r>
    </w:p>
    <w:p w14:paraId="49139635" w14:textId="77777777" w:rsidR="00EF6B21" w:rsidRPr="00A94903" w:rsidRDefault="00EF6B21" w:rsidP="00EF6B21">
      <w:pPr>
        <w:jc w:val="both"/>
        <w:rPr>
          <w:szCs w:val="24"/>
        </w:rPr>
      </w:pPr>
    </w:p>
    <w:p w14:paraId="0F764832" w14:textId="77777777" w:rsidR="00EF6B21" w:rsidRDefault="00EF6B21" w:rsidP="00EF6B21">
      <w:pPr>
        <w:jc w:val="both"/>
        <w:rPr>
          <w:b/>
          <w:bCs/>
          <w:szCs w:val="24"/>
        </w:rPr>
      </w:pPr>
      <w:r w:rsidRPr="00A94903">
        <w:rPr>
          <w:b/>
          <w:bCs/>
          <w:szCs w:val="24"/>
        </w:rPr>
        <w:t>Megengedett AI-használat például:</w:t>
      </w:r>
    </w:p>
    <w:p w14:paraId="47BC70F1" w14:textId="77777777" w:rsidR="00EF6B21" w:rsidRPr="00A94903" w:rsidRDefault="00EF6B21" w:rsidP="00EF6B21">
      <w:pPr>
        <w:jc w:val="both"/>
        <w:rPr>
          <w:szCs w:val="24"/>
        </w:rPr>
      </w:pPr>
    </w:p>
    <w:p w14:paraId="2345B208" w14:textId="6C5736D6" w:rsidR="00EF6B21" w:rsidRPr="00A94903" w:rsidRDefault="00EF6B21" w:rsidP="00EF6B21">
      <w:pPr>
        <w:numPr>
          <w:ilvl w:val="0"/>
          <w:numId w:val="7"/>
        </w:numPr>
        <w:jc w:val="both"/>
        <w:rPr>
          <w:szCs w:val="24"/>
        </w:rPr>
      </w:pPr>
      <w:r w:rsidRPr="00A94903">
        <w:rPr>
          <w:szCs w:val="24"/>
        </w:rPr>
        <w:t xml:space="preserve">lehetséges témák, kutatási kérdések vagy </w:t>
      </w:r>
      <w:r>
        <w:rPr>
          <w:szCs w:val="24"/>
        </w:rPr>
        <w:t>elemzési szempontok ötletelése;</w:t>
      </w:r>
    </w:p>
    <w:p w14:paraId="43CBA6A3" w14:textId="179B3CBC" w:rsidR="00EF6B21" w:rsidRPr="00A94903" w:rsidRDefault="00EF6B21" w:rsidP="00EF6B21">
      <w:pPr>
        <w:numPr>
          <w:ilvl w:val="0"/>
          <w:numId w:val="7"/>
        </w:numPr>
        <w:jc w:val="both"/>
        <w:rPr>
          <w:szCs w:val="24"/>
        </w:rPr>
      </w:pPr>
      <w:r w:rsidRPr="00A94903">
        <w:rPr>
          <w:szCs w:val="24"/>
        </w:rPr>
        <w:t>a hallgató saját ötleteinek rendszerezése</w:t>
      </w:r>
      <w:r>
        <w:rPr>
          <w:szCs w:val="24"/>
        </w:rPr>
        <w:t xml:space="preserve"> és a szemináriumi</w:t>
      </w:r>
      <w:r w:rsidRPr="00A94903">
        <w:rPr>
          <w:szCs w:val="24"/>
        </w:rPr>
        <w:t xml:space="preserve"> dolgozat szerkezetének átgondolása;</w:t>
      </w:r>
    </w:p>
    <w:p w14:paraId="76C48ADC" w14:textId="77777777" w:rsidR="00EF6B21" w:rsidRDefault="00EF6B21" w:rsidP="00EF6B21">
      <w:pPr>
        <w:numPr>
          <w:ilvl w:val="0"/>
          <w:numId w:val="7"/>
        </w:numPr>
        <w:jc w:val="both"/>
        <w:rPr>
          <w:szCs w:val="24"/>
        </w:rPr>
      </w:pPr>
      <w:r w:rsidRPr="00A94903">
        <w:rPr>
          <w:szCs w:val="24"/>
        </w:rPr>
        <w:t>nyelvtani, helyesírási és központozási hibák ellenőrzése</w:t>
      </w:r>
      <w:r>
        <w:rPr>
          <w:szCs w:val="24"/>
        </w:rPr>
        <w:t>.</w:t>
      </w:r>
    </w:p>
    <w:p w14:paraId="6D101D58" w14:textId="77777777" w:rsidR="00EF6B21" w:rsidRPr="00A94903" w:rsidRDefault="00EF6B21" w:rsidP="00EF6B21">
      <w:pPr>
        <w:ind w:left="360"/>
        <w:jc w:val="both"/>
        <w:rPr>
          <w:szCs w:val="24"/>
        </w:rPr>
      </w:pPr>
    </w:p>
    <w:p w14:paraId="1E42A9E3" w14:textId="1918DDB1" w:rsidR="00EF6B21" w:rsidRDefault="00EF6B21" w:rsidP="00EF6B21">
      <w:pPr>
        <w:jc w:val="both"/>
        <w:rPr>
          <w:b/>
          <w:bCs/>
          <w:szCs w:val="24"/>
        </w:rPr>
      </w:pPr>
      <w:r w:rsidRPr="00A94903">
        <w:rPr>
          <w:b/>
          <w:bCs/>
          <w:szCs w:val="24"/>
        </w:rPr>
        <w:t>Nem megengedett:</w:t>
      </w:r>
    </w:p>
    <w:p w14:paraId="4223A933" w14:textId="77777777" w:rsidR="00EF6B21" w:rsidRDefault="00EF6B21" w:rsidP="00EF6B21">
      <w:pPr>
        <w:jc w:val="both"/>
        <w:rPr>
          <w:b/>
          <w:bCs/>
          <w:szCs w:val="24"/>
        </w:rPr>
      </w:pPr>
    </w:p>
    <w:p w14:paraId="14487ED0" w14:textId="77777777" w:rsidR="00EF6B21" w:rsidRPr="008C0A93" w:rsidRDefault="00EF6B21" w:rsidP="00EF6B21">
      <w:pPr>
        <w:pStyle w:val="Listaszerbekezds"/>
        <w:numPr>
          <w:ilvl w:val="0"/>
          <w:numId w:val="8"/>
        </w:numPr>
        <w:jc w:val="both"/>
      </w:pPr>
      <w:r w:rsidRPr="008C0A93">
        <w:t>médiaszövegek AI-</w:t>
      </w:r>
      <w:proofErr w:type="spellStart"/>
      <w:r w:rsidRPr="008C0A93">
        <w:t>val</w:t>
      </w:r>
      <w:proofErr w:type="spellEnd"/>
      <w:r w:rsidRPr="008C0A93">
        <w:t xml:space="preserve"> történő elemzése vagy értelmezése a hallgató saját elemzői munkája helyett;</w:t>
      </w:r>
    </w:p>
    <w:p w14:paraId="3C35B287" w14:textId="77777777" w:rsidR="00EF6B21" w:rsidRPr="008C0A93" w:rsidRDefault="00EF6B21" w:rsidP="00EF6B21">
      <w:pPr>
        <w:pStyle w:val="Listaszerbekezds"/>
        <w:numPr>
          <w:ilvl w:val="0"/>
          <w:numId w:val="8"/>
        </w:numPr>
        <w:jc w:val="both"/>
      </w:pPr>
      <w:r w:rsidRPr="008C0A93">
        <w:t>AI által generált elemzések, értelmezések, bekezdések vagy más szövegrészek saját munkaként történő benyújtása;</w:t>
      </w:r>
    </w:p>
    <w:p w14:paraId="730EAB06" w14:textId="11428149" w:rsidR="00EF6B21" w:rsidRDefault="00EF6B21" w:rsidP="00EF6B21">
      <w:pPr>
        <w:pStyle w:val="Listaszerbekezds"/>
        <w:numPr>
          <w:ilvl w:val="0"/>
          <w:numId w:val="8"/>
        </w:numPr>
        <w:jc w:val="both"/>
      </w:pPr>
      <w:r w:rsidRPr="008C0A93">
        <w:t>a szemináriumi dolgozat vagy referátum szövegének AI-</w:t>
      </w:r>
      <w:proofErr w:type="spellStart"/>
      <w:r w:rsidRPr="008C0A93">
        <w:t>val</w:t>
      </w:r>
      <w:proofErr w:type="spellEnd"/>
      <w:r w:rsidRPr="008C0A93">
        <w:t xml:space="preserve"> történő megíratása vagy érdemi </w:t>
      </w:r>
      <w:proofErr w:type="spellStart"/>
      <w:r w:rsidRPr="008C0A93">
        <w:t>újrafogalmaztatása</w:t>
      </w:r>
      <w:proofErr w:type="spellEnd"/>
      <w:r>
        <w:t>.</w:t>
      </w:r>
    </w:p>
    <w:p w14:paraId="32A9B519" w14:textId="77777777" w:rsidR="00EF6B21" w:rsidRPr="008C0A93" w:rsidRDefault="00EF6B21" w:rsidP="00EF6B21">
      <w:pPr>
        <w:ind w:left="360"/>
        <w:jc w:val="both"/>
      </w:pPr>
    </w:p>
    <w:p w14:paraId="65C7286C" w14:textId="23A47F27" w:rsidR="00EF6B21" w:rsidRDefault="00EF6B21" w:rsidP="00EF6B21">
      <w:pPr>
        <w:jc w:val="both"/>
        <w:rPr>
          <w:bCs/>
          <w:szCs w:val="24"/>
        </w:rPr>
      </w:pPr>
      <w:r w:rsidRPr="00EF6B21">
        <w:rPr>
          <w:bCs/>
          <w:szCs w:val="24"/>
        </w:rPr>
        <w:t xml:space="preserve">A </w:t>
      </w:r>
      <w:proofErr w:type="gramStart"/>
      <w:r w:rsidRPr="00EF6B21">
        <w:rPr>
          <w:bCs/>
          <w:szCs w:val="24"/>
        </w:rPr>
        <w:t>kurzus</w:t>
      </w:r>
      <w:proofErr w:type="gramEnd"/>
      <w:r w:rsidRPr="00EF6B21">
        <w:rPr>
          <w:bCs/>
          <w:szCs w:val="24"/>
        </w:rPr>
        <w:t xml:space="preserve"> célja az önálló médiaszöveg-elemzési készségek fejlesztése, ezért a beadott </w:t>
      </w:r>
      <w:r>
        <w:rPr>
          <w:bCs/>
          <w:szCs w:val="24"/>
        </w:rPr>
        <w:t>dolgozatnak</w:t>
      </w:r>
      <w:r w:rsidRPr="00EF6B21">
        <w:rPr>
          <w:bCs/>
          <w:szCs w:val="24"/>
        </w:rPr>
        <w:t xml:space="preserve"> és a szóbeli referátumnak minden esetben a hallgató saját megfigyeléseit, értelmezését </w:t>
      </w:r>
      <w:r>
        <w:rPr>
          <w:bCs/>
          <w:szCs w:val="24"/>
        </w:rPr>
        <w:t xml:space="preserve">és érvelését </w:t>
      </w:r>
      <w:r w:rsidRPr="00EF6B21">
        <w:rPr>
          <w:bCs/>
          <w:szCs w:val="24"/>
        </w:rPr>
        <w:t>kell tükrözniük. Amennyiben a benyújtott munka szerzőségével vagy az AI-használat módjával kapcsolatban kérdés merül fel, az oktató kérheti a hallgatót az elemzés, az érvelés vagy a felhasznált források szóbeli ismertetésére.</w:t>
      </w:r>
    </w:p>
    <w:p w14:paraId="0CDEF926" w14:textId="77777777" w:rsidR="00EF6B21" w:rsidRDefault="00EF6B21" w:rsidP="00EF6B21">
      <w:pPr>
        <w:jc w:val="both"/>
        <w:rPr>
          <w:bCs/>
          <w:szCs w:val="24"/>
        </w:rPr>
      </w:pPr>
    </w:p>
    <w:p w14:paraId="0D3BC0DE" w14:textId="77777777" w:rsidR="00EF6B21" w:rsidRPr="00F12E69" w:rsidRDefault="00EF6B21" w:rsidP="00EF6B21">
      <w:pPr>
        <w:jc w:val="both"/>
        <w:rPr>
          <w:bCs/>
        </w:rPr>
      </w:pPr>
      <w:r>
        <w:rPr>
          <w:b/>
          <w:bCs/>
        </w:rPr>
        <w:t>Hivatkozások</w:t>
      </w:r>
    </w:p>
    <w:p w14:paraId="4862C875" w14:textId="77777777" w:rsidR="00EF6B21" w:rsidRDefault="00EF6B21" w:rsidP="00EF6B21">
      <w:pPr>
        <w:jc w:val="both"/>
        <w:rPr>
          <w:szCs w:val="24"/>
        </w:rPr>
      </w:pPr>
    </w:p>
    <w:p w14:paraId="2D2C0800" w14:textId="751CEA29" w:rsidR="00EF6B21" w:rsidRPr="00EF6B21" w:rsidRDefault="00EF6B21" w:rsidP="00EF6B21">
      <w:pPr>
        <w:rPr>
          <w:szCs w:val="24"/>
        </w:rPr>
      </w:pPr>
      <w:r w:rsidRPr="00621D9B">
        <w:rPr>
          <w:szCs w:val="24"/>
        </w:rPr>
        <w:t>E-</w:t>
      </w:r>
      <w:proofErr w:type="spellStart"/>
      <w:r w:rsidRPr="00621D9B">
        <w:rPr>
          <w:szCs w:val="24"/>
        </w:rPr>
        <w:t>learning</w:t>
      </w:r>
      <w:proofErr w:type="spellEnd"/>
      <w:r w:rsidRPr="00621D9B">
        <w:rPr>
          <w:szCs w:val="24"/>
        </w:rPr>
        <w:t xml:space="preserve">: </w:t>
      </w:r>
      <w:hyperlink r:id="rId8" w:history="1">
        <w:r w:rsidRPr="006F3AB4">
          <w:rPr>
            <w:rStyle w:val="Hiperhivatkozs"/>
            <w:szCs w:val="24"/>
          </w:rPr>
          <w:t>https://elearning.unideb.hu/course/view.php?id=10121</w:t>
        </w:r>
      </w:hyperlink>
    </w:p>
    <w:p w14:paraId="63711EF4" w14:textId="77777777" w:rsidR="00EF6B21" w:rsidRPr="00EF6B21" w:rsidRDefault="00EF6B21" w:rsidP="00EF6B21">
      <w:pPr>
        <w:jc w:val="both"/>
        <w:rPr>
          <w:bCs/>
          <w:szCs w:val="24"/>
        </w:rPr>
      </w:pPr>
    </w:p>
    <w:p w14:paraId="02846CA4" w14:textId="77777777" w:rsidR="00EF6B21" w:rsidRDefault="00EF6B21" w:rsidP="002F22CF">
      <w:pPr>
        <w:rPr>
          <w:b/>
          <w:szCs w:val="24"/>
        </w:rPr>
      </w:pPr>
    </w:p>
    <w:p w14:paraId="64676D0C" w14:textId="55D5B4C2" w:rsidR="002F22CF" w:rsidRDefault="00B4004E" w:rsidP="002F22CF">
      <w:pPr>
        <w:rPr>
          <w:b/>
          <w:szCs w:val="24"/>
        </w:rPr>
      </w:pPr>
      <w:r>
        <w:rPr>
          <w:b/>
          <w:szCs w:val="24"/>
        </w:rPr>
        <w:t>Kötelező</w:t>
      </w:r>
      <w:r w:rsidR="002F22CF">
        <w:rPr>
          <w:b/>
          <w:szCs w:val="24"/>
        </w:rPr>
        <w:t xml:space="preserve"> irodalom</w:t>
      </w:r>
    </w:p>
    <w:p w14:paraId="6ECF432B" w14:textId="77777777" w:rsidR="00A858E1" w:rsidRDefault="00A858E1"/>
    <w:p w14:paraId="2050B259" w14:textId="5F010A9B" w:rsidR="00421D28" w:rsidRPr="00421D28" w:rsidRDefault="00327D0C" w:rsidP="00421D28">
      <w:pPr>
        <w:numPr>
          <w:ilvl w:val="0"/>
          <w:numId w:val="6"/>
        </w:numPr>
        <w:suppressAutoHyphens/>
        <w:jc w:val="both"/>
      </w:pPr>
      <w:proofErr w:type="spellStart"/>
      <w:r w:rsidRPr="00692B33">
        <w:rPr>
          <w:smallCaps/>
        </w:rPr>
        <w:t>Stokes</w:t>
      </w:r>
      <w:proofErr w:type="spellEnd"/>
      <w:r>
        <w:t>,</w:t>
      </w:r>
      <w:r w:rsidRPr="00421D28">
        <w:t xml:space="preserve"> </w:t>
      </w:r>
      <w:r w:rsidR="00421D28" w:rsidRPr="00421D28">
        <w:t>Jane</w:t>
      </w:r>
      <w:r>
        <w:t>:</w:t>
      </w:r>
      <w:r w:rsidR="00421D28" w:rsidRPr="00421D28">
        <w:t xml:space="preserve"> </w:t>
      </w:r>
      <w:r w:rsidR="00421D28" w:rsidRPr="00421D28">
        <w:rPr>
          <w:i/>
        </w:rPr>
        <w:t>Kulturális és médiaszövegek elemzése</w:t>
      </w:r>
      <w:r>
        <w:t>.</w:t>
      </w:r>
      <w:r w:rsidR="00421D28">
        <w:t xml:space="preserve"> In:</w:t>
      </w:r>
      <w:r w:rsidR="00421D28" w:rsidRPr="00421D28">
        <w:t xml:space="preserve"> </w:t>
      </w:r>
      <w:r w:rsidR="00421D28" w:rsidRPr="00421D28">
        <w:rPr>
          <w:i/>
        </w:rPr>
        <w:t xml:space="preserve">A média- és kultúrakutatás gyakorlata, </w:t>
      </w:r>
      <w:r w:rsidR="00421D28" w:rsidRPr="00421D28">
        <w:t>Budapest-Pécs, Gondolat Kiadó, 2008, 61</w:t>
      </w:r>
      <w:r w:rsidR="00B4004E">
        <w:t>–</w:t>
      </w:r>
      <w:r w:rsidR="00421D28" w:rsidRPr="00421D28">
        <w:t>110.</w:t>
      </w:r>
    </w:p>
    <w:p w14:paraId="52D6BF32" w14:textId="7E854705" w:rsidR="00421D28" w:rsidRPr="00421D28" w:rsidRDefault="00327D0C" w:rsidP="00421D28">
      <w:pPr>
        <w:numPr>
          <w:ilvl w:val="0"/>
          <w:numId w:val="6"/>
        </w:numPr>
        <w:suppressAutoHyphens/>
        <w:jc w:val="both"/>
      </w:pPr>
      <w:proofErr w:type="spellStart"/>
      <w:r w:rsidRPr="00692B33">
        <w:rPr>
          <w:smallCaps/>
        </w:rPr>
        <w:t>Gripsrud</w:t>
      </w:r>
      <w:proofErr w:type="spellEnd"/>
      <w:r>
        <w:t>,</w:t>
      </w:r>
      <w:r w:rsidRPr="00421D28">
        <w:t xml:space="preserve"> </w:t>
      </w:r>
      <w:proofErr w:type="spellStart"/>
      <w:r w:rsidR="00421D28" w:rsidRPr="00421D28">
        <w:t>Jostein</w:t>
      </w:r>
      <w:proofErr w:type="spellEnd"/>
      <w:r>
        <w:t>:</w:t>
      </w:r>
      <w:r w:rsidR="00421D28" w:rsidRPr="00421D28">
        <w:t xml:space="preserve"> </w:t>
      </w:r>
      <w:proofErr w:type="spellStart"/>
      <w:r w:rsidR="00421D28" w:rsidRPr="00421D28">
        <w:rPr>
          <w:i/>
        </w:rPr>
        <w:t>Narratológia</w:t>
      </w:r>
      <w:proofErr w:type="spellEnd"/>
      <w:r w:rsidR="00421D28" w:rsidRPr="00421D28">
        <w:rPr>
          <w:i/>
        </w:rPr>
        <w:t xml:space="preserve">: az elbeszélés formái és </w:t>
      </w:r>
      <w:proofErr w:type="gramStart"/>
      <w:r w:rsidR="00421D28" w:rsidRPr="00421D28">
        <w:rPr>
          <w:i/>
        </w:rPr>
        <w:t>funkciói</w:t>
      </w:r>
      <w:proofErr w:type="gramEnd"/>
      <w:r>
        <w:t>.</w:t>
      </w:r>
      <w:r w:rsidR="00421D28">
        <w:t xml:space="preserve"> In: </w:t>
      </w:r>
      <w:r w:rsidR="00421D28" w:rsidRPr="00421D28">
        <w:rPr>
          <w:i/>
        </w:rPr>
        <w:t xml:space="preserve">Médiakultúra, médiatársadalom, </w:t>
      </w:r>
      <w:r w:rsidR="00421D28" w:rsidRPr="00421D28">
        <w:t>Budapest, Új Mandátum Könyvkiadó, 2007, 173</w:t>
      </w:r>
      <w:r w:rsidR="00B4004E">
        <w:t>–</w:t>
      </w:r>
      <w:r w:rsidR="00421D28" w:rsidRPr="00421D28">
        <w:t>205.</w:t>
      </w:r>
    </w:p>
    <w:p w14:paraId="1371CA37" w14:textId="77777777" w:rsidR="00A858E1" w:rsidRDefault="00A858E1" w:rsidP="00421D28">
      <w:pPr>
        <w:pStyle w:val="Listaszerbekezds"/>
      </w:pPr>
    </w:p>
    <w:sectPr w:rsidR="00A858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72D4D2D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" w15:restartNumberingAfterBreak="0">
    <w:nsid w:val="092750E1"/>
    <w:multiLevelType w:val="multilevel"/>
    <w:tmpl w:val="0628688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0EF23BB"/>
    <w:multiLevelType w:val="hybridMultilevel"/>
    <w:tmpl w:val="018A4AC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0052A"/>
    <w:multiLevelType w:val="hybridMultilevel"/>
    <w:tmpl w:val="87BEF60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519EE"/>
    <w:multiLevelType w:val="hybridMultilevel"/>
    <w:tmpl w:val="FC1A10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2E4FEE"/>
    <w:multiLevelType w:val="multilevel"/>
    <w:tmpl w:val="5E5EA0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C703938"/>
    <w:multiLevelType w:val="multilevel"/>
    <w:tmpl w:val="B1324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2CF"/>
    <w:rsid w:val="000470CF"/>
    <w:rsid w:val="0005675C"/>
    <w:rsid w:val="00110233"/>
    <w:rsid w:val="001C672B"/>
    <w:rsid w:val="001D09BE"/>
    <w:rsid w:val="001F1B70"/>
    <w:rsid w:val="001F2894"/>
    <w:rsid w:val="00226216"/>
    <w:rsid w:val="002649EA"/>
    <w:rsid w:val="00286D7D"/>
    <w:rsid w:val="002D1694"/>
    <w:rsid w:val="002F22CF"/>
    <w:rsid w:val="00327D0C"/>
    <w:rsid w:val="00410EED"/>
    <w:rsid w:val="00421D28"/>
    <w:rsid w:val="00431D61"/>
    <w:rsid w:val="00444A9F"/>
    <w:rsid w:val="004A6CE9"/>
    <w:rsid w:val="004C3E4B"/>
    <w:rsid w:val="004D0948"/>
    <w:rsid w:val="004F5CBF"/>
    <w:rsid w:val="00560341"/>
    <w:rsid w:val="00587A1D"/>
    <w:rsid w:val="00621D9B"/>
    <w:rsid w:val="00692B33"/>
    <w:rsid w:val="006E29B3"/>
    <w:rsid w:val="007004B4"/>
    <w:rsid w:val="00750189"/>
    <w:rsid w:val="00782EF7"/>
    <w:rsid w:val="007A7A01"/>
    <w:rsid w:val="008A41C6"/>
    <w:rsid w:val="00926865"/>
    <w:rsid w:val="00992786"/>
    <w:rsid w:val="009B5988"/>
    <w:rsid w:val="00A35A7D"/>
    <w:rsid w:val="00A858E1"/>
    <w:rsid w:val="00AE670C"/>
    <w:rsid w:val="00B4004E"/>
    <w:rsid w:val="00B64874"/>
    <w:rsid w:val="00C5687F"/>
    <w:rsid w:val="00CE34A7"/>
    <w:rsid w:val="00DE5AFD"/>
    <w:rsid w:val="00E04415"/>
    <w:rsid w:val="00E23F96"/>
    <w:rsid w:val="00E45294"/>
    <w:rsid w:val="00EF6B21"/>
    <w:rsid w:val="00F636D1"/>
    <w:rsid w:val="00F834F0"/>
    <w:rsid w:val="00FF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543C8"/>
  <w15:chartTrackingRefBased/>
  <w15:docId w15:val="{0683F4A2-05F6-40E5-ADEE-DB0B356DF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F22C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msor2">
    <w:name w:val="heading 2"/>
    <w:basedOn w:val="Norml"/>
    <w:next w:val="Norml"/>
    <w:link w:val="Cmsor2Char"/>
    <w:qFormat/>
    <w:rsid w:val="002F22CF"/>
    <w:pPr>
      <w:keepNext/>
      <w:numPr>
        <w:ilvl w:val="1"/>
        <w:numId w:val="1"/>
      </w:numPr>
      <w:spacing w:line="360" w:lineRule="auto"/>
      <w:ind w:left="284" w:right="284" w:firstLine="0"/>
      <w:jc w:val="both"/>
      <w:outlineLvl w:val="1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2F22C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iperhivatkozs">
    <w:name w:val="Hyperlink"/>
    <w:uiPriority w:val="99"/>
    <w:unhideWhenUsed/>
    <w:rsid w:val="002F22CF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2F22CF"/>
    <w:pPr>
      <w:spacing w:before="100" w:beforeAutospacing="1" w:after="100" w:afterAutospacing="1"/>
    </w:pPr>
    <w:rPr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2F22CF"/>
    <w:pPr>
      <w:ind w:left="720"/>
      <w:contextualSpacing/>
    </w:pPr>
  </w:style>
  <w:style w:type="character" w:customStyle="1" w:styleId="UnresolvedMention">
    <w:name w:val="Unresolved Mention"/>
    <w:basedOn w:val="Bekezdsalapbettpusa"/>
    <w:uiPriority w:val="99"/>
    <w:semiHidden/>
    <w:unhideWhenUsed/>
    <w:rsid w:val="004C3E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0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earning.unideb.hu/course/view.php?id=10121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rsolya.nagy47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gy.orsolya@arts.unideb.hu" TargetMode="External"/><Relationship Id="rId5" Type="http://schemas.openxmlformats.org/officeDocument/2006/relationships/hyperlink" Target="mailto:orsolya.nagy47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627</Words>
  <Characters>4332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Orsolya</dc:creator>
  <cp:keywords/>
  <dc:description/>
  <cp:lastModifiedBy>User</cp:lastModifiedBy>
  <cp:revision>2</cp:revision>
  <dcterms:created xsi:type="dcterms:W3CDTF">2026-09-11T08:46:00Z</dcterms:created>
  <dcterms:modified xsi:type="dcterms:W3CDTF">2026-09-11T08:46:00Z</dcterms:modified>
</cp:coreProperties>
</file>